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7206C1" w:rsidRDefault="00E82506" w:rsidP="00E82506">
      <w:pPr>
        <w:pStyle w:val="CRCoverPage"/>
        <w:tabs>
          <w:tab w:val="right" w:pos="9639"/>
        </w:tabs>
        <w:spacing w:after="0"/>
        <w:rPr>
          <w:rFonts w:ascii="Times New Roman" w:hAnsi="Times New Roman"/>
          <w:b/>
          <w:noProof/>
          <w:sz w:val="24"/>
          <w:lang w:eastAsia="zh-CN"/>
        </w:rPr>
      </w:pPr>
      <w:bookmarkStart w:id="0" w:name="Title"/>
      <w:bookmarkEnd w:id="0"/>
      <w:r w:rsidRPr="007206C1">
        <w:rPr>
          <w:rFonts w:ascii="Times New Roman" w:hAnsi="Times New Roman"/>
          <w:b/>
          <w:noProof/>
          <w:sz w:val="24"/>
        </w:rPr>
        <w:t>3GPP TSG-RAN WG4 Meeting # 98-bis-e</w:t>
      </w:r>
      <w:r w:rsidRPr="007206C1" w:rsidDel="00277FAB">
        <w:rPr>
          <w:rFonts w:ascii="Times New Roman" w:hAnsi="Times New Roman"/>
          <w:b/>
          <w:noProof/>
          <w:sz w:val="24"/>
        </w:rPr>
        <w:t xml:space="preserve"> </w:t>
      </w:r>
      <w:r w:rsidRPr="007206C1">
        <w:rPr>
          <w:rFonts w:ascii="Times New Roman" w:hAnsi="Times New Roman"/>
          <w:b/>
          <w:noProof/>
          <w:sz w:val="24"/>
        </w:rPr>
        <w:tab/>
      </w:r>
      <w:r w:rsidRPr="00BA3809">
        <w:rPr>
          <w:rFonts w:ascii="Times New Roman" w:hAnsi="Times New Roman"/>
          <w:b/>
          <w:noProof/>
          <w:sz w:val="24"/>
        </w:rPr>
        <w:t>R4-210</w:t>
      </w:r>
      <w:r w:rsidR="00BA3809" w:rsidRPr="00BA3809">
        <w:rPr>
          <w:rFonts w:ascii="Times New Roman" w:hAnsi="Times New Roman" w:hint="eastAsia"/>
          <w:b/>
          <w:noProof/>
          <w:sz w:val="24"/>
          <w:lang w:eastAsia="zh-CN"/>
        </w:rPr>
        <w:t>479</w:t>
      </w:r>
      <w:r w:rsidR="00307EB1">
        <w:rPr>
          <w:rFonts w:ascii="Times New Roman" w:hAnsi="Times New Roman" w:hint="eastAsia"/>
          <w:b/>
          <w:noProof/>
          <w:sz w:val="24"/>
          <w:lang w:eastAsia="zh-CN"/>
        </w:rPr>
        <w:t>6</w:t>
      </w:r>
    </w:p>
    <w:p w:rsidR="00E82506" w:rsidRPr="007206C1" w:rsidRDefault="00E82506" w:rsidP="00E82506">
      <w:pPr>
        <w:pStyle w:val="CRCoverPage"/>
        <w:tabs>
          <w:tab w:val="right" w:pos="9639"/>
        </w:tabs>
        <w:spacing w:after="0"/>
        <w:rPr>
          <w:rFonts w:ascii="Times New Roman" w:hAnsi="Times New Roman"/>
          <w:b/>
          <w:noProof/>
          <w:sz w:val="24"/>
        </w:rPr>
      </w:pPr>
      <w:r w:rsidRPr="007206C1">
        <w:rPr>
          <w:rFonts w:ascii="Times New Roman" w:hAnsi="Times New Roman"/>
          <w:b/>
          <w:noProof/>
          <w:sz w:val="24"/>
        </w:rPr>
        <w:t>Electronic Meeting, Apr. 12-20, 2021</w:t>
      </w:r>
    </w:p>
    <w:p w:rsidR="00A13C4C" w:rsidRPr="007206C1" w:rsidRDefault="00A13C4C" w:rsidP="000B7C0C">
      <w:pPr>
        <w:pStyle w:val="afb"/>
        <w:spacing w:before="120" w:after="0"/>
        <w:rPr>
          <w:rFonts w:cs="Times New Roman"/>
        </w:rPr>
      </w:pPr>
    </w:p>
    <w:p w:rsidR="00761E3F" w:rsidRPr="007206C1" w:rsidRDefault="00A63EF1" w:rsidP="00A63EF1">
      <w:pPr>
        <w:pStyle w:val="afb"/>
        <w:spacing w:before="0" w:after="0" w:line="360" w:lineRule="auto"/>
        <w:rPr>
          <w:rFonts w:cs="Times New Roman"/>
          <w:b w:val="0"/>
        </w:rPr>
      </w:pPr>
      <w:r w:rsidRPr="007206C1">
        <w:rPr>
          <w:rFonts w:cs="Times New Roman"/>
        </w:rPr>
        <w:t xml:space="preserve">Title: </w:t>
      </w:r>
      <w:r w:rsidRPr="007206C1">
        <w:rPr>
          <w:rFonts w:cs="Times New Roman"/>
          <w:b w:val="0"/>
        </w:rPr>
        <w:tab/>
      </w:r>
      <w:r w:rsidR="000C03FB" w:rsidRPr="007206C1">
        <w:rPr>
          <w:rFonts w:cs="Times New Roman"/>
          <w:b w:val="0"/>
        </w:rPr>
        <w:t>Discu</w:t>
      </w:r>
      <w:r w:rsidR="00307EB1">
        <w:rPr>
          <w:rFonts w:cs="Times New Roman"/>
          <w:b w:val="0"/>
        </w:rPr>
        <w:t xml:space="preserve">ssion on NR repeater conducted </w:t>
      </w:r>
      <w:r w:rsidR="00307EB1">
        <w:rPr>
          <w:rFonts w:cs="Times New Roman" w:hint="eastAsia"/>
          <w:b w:val="0"/>
        </w:rPr>
        <w:t>emission</w:t>
      </w:r>
      <w:r w:rsidR="000C03FB" w:rsidRPr="007206C1">
        <w:rPr>
          <w:rFonts w:cs="Times New Roman"/>
          <w:b w:val="0"/>
        </w:rPr>
        <w:t xml:space="preserve"> requirements</w:t>
      </w:r>
    </w:p>
    <w:p w:rsidR="00C34497" w:rsidRPr="007206C1" w:rsidRDefault="00C34497" w:rsidP="00A63EF1">
      <w:pPr>
        <w:pStyle w:val="afb"/>
        <w:spacing w:before="0" w:after="0" w:line="360" w:lineRule="auto"/>
        <w:rPr>
          <w:rFonts w:cs="Times New Roman"/>
        </w:rPr>
      </w:pPr>
      <w:r w:rsidRPr="007206C1">
        <w:rPr>
          <w:rFonts w:cs="Times New Roman"/>
        </w:rPr>
        <w:t xml:space="preserve">Source: </w:t>
      </w:r>
      <w:r w:rsidRPr="007206C1">
        <w:rPr>
          <w:rFonts w:cs="Times New Roman"/>
        </w:rPr>
        <w:tab/>
      </w:r>
      <w:r w:rsidRPr="007206C1">
        <w:rPr>
          <w:rFonts w:cs="Times New Roman"/>
          <w:b w:val="0"/>
        </w:rPr>
        <w:t>CATT</w:t>
      </w:r>
    </w:p>
    <w:p w:rsidR="00C34497" w:rsidRPr="007206C1" w:rsidRDefault="00C34497" w:rsidP="00A63EF1">
      <w:pPr>
        <w:pStyle w:val="afb"/>
        <w:spacing w:before="0" w:after="0" w:line="360" w:lineRule="auto"/>
        <w:rPr>
          <w:rFonts w:cs="Times New Roman"/>
        </w:rPr>
      </w:pPr>
      <w:r w:rsidRPr="007206C1">
        <w:rPr>
          <w:rFonts w:cs="Times New Roman"/>
        </w:rPr>
        <w:t>Agenda item:</w:t>
      </w:r>
      <w:r w:rsidRPr="007206C1">
        <w:rPr>
          <w:rFonts w:cs="Times New Roman"/>
          <w:b w:val="0"/>
        </w:rPr>
        <w:tab/>
      </w:r>
      <w:r w:rsidR="000C14EF" w:rsidRPr="007206C1">
        <w:rPr>
          <w:rFonts w:cs="Times New Roman"/>
          <w:b w:val="0"/>
        </w:rPr>
        <w:t>8.</w:t>
      </w:r>
      <w:r w:rsidR="00601191" w:rsidRPr="007206C1">
        <w:rPr>
          <w:rFonts w:cs="Times New Roman"/>
          <w:b w:val="0"/>
        </w:rPr>
        <w:t>11.</w:t>
      </w:r>
      <w:r w:rsidR="00285CC4" w:rsidRPr="007206C1">
        <w:rPr>
          <w:rFonts w:cs="Times New Roman"/>
          <w:b w:val="0"/>
        </w:rPr>
        <w:t>2</w:t>
      </w:r>
      <w:r w:rsidR="00601191" w:rsidRPr="007206C1">
        <w:rPr>
          <w:rFonts w:cs="Times New Roman"/>
          <w:b w:val="0"/>
        </w:rPr>
        <w:t>.</w:t>
      </w:r>
      <w:r w:rsidR="00307EB1">
        <w:rPr>
          <w:rFonts w:cs="Times New Roman" w:hint="eastAsia"/>
          <w:b w:val="0"/>
        </w:rPr>
        <w:t>2</w:t>
      </w:r>
    </w:p>
    <w:p w:rsidR="00C34497" w:rsidRPr="007206C1" w:rsidRDefault="00C34497" w:rsidP="00A63EF1">
      <w:pPr>
        <w:pStyle w:val="afb"/>
        <w:spacing w:before="0" w:after="0" w:line="360" w:lineRule="auto"/>
        <w:rPr>
          <w:rFonts w:cs="Times New Roman"/>
          <w:b w:val="0"/>
        </w:rPr>
      </w:pPr>
      <w:r w:rsidRPr="007206C1">
        <w:rPr>
          <w:rFonts w:cs="Times New Roman"/>
        </w:rPr>
        <w:t>Document for:</w:t>
      </w:r>
      <w:r w:rsidRPr="007206C1">
        <w:rPr>
          <w:rFonts w:cs="Times New Roman"/>
          <w:b w:val="0"/>
        </w:rPr>
        <w:tab/>
      </w:r>
      <w:bookmarkStart w:id="1" w:name="DocumentFor"/>
      <w:bookmarkEnd w:id="1"/>
      <w:r w:rsidR="00BA3809">
        <w:rPr>
          <w:rFonts w:cs="Times New Roman" w:hint="eastAsia"/>
          <w:b w:val="0"/>
        </w:rPr>
        <w:t>Approval</w:t>
      </w:r>
    </w:p>
    <w:p w:rsidR="004D369A" w:rsidRPr="007206C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rPr>
        <w:t>Introduction</w:t>
      </w:r>
    </w:p>
    <w:p w:rsidR="008F26CC" w:rsidRPr="007206C1" w:rsidRDefault="00481E05" w:rsidP="004C4C7A">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The conducted requirements were discussed in last RAN4 meeting and all of the issues were open. </w:t>
      </w:r>
      <w:r w:rsidR="00830E96" w:rsidRPr="007206C1">
        <w:rPr>
          <w:rFonts w:ascii="Times New Roman" w:hAnsi="Times New Roman" w:cs="Times New Roman"/>
          <w:color w:val="000000" w:themeColor="text1"/>
          <w:sz w:val="20"/>
        </w:rPr>
        <w:t xml:space="preserve">This contribution provides </w:t>
      </w:r>
      <w:r w:rsidR="008C3AAC">
        <w:rPr>
          <w:rFonts w:ascii="Times New Roman" w:hAnsi="Times New Roman" w:cs="Times New Roman"/>
          <w:color w:val="000000" w:themeColor="text1"/>
          <w:sz w:val="20"/>
        </w:rPr>
        <w:t>our further analysis</w:t>
      </w:r>
      <w:r w:rsidR="008C3AAC">
        <w:rPr>
          <w:rFonts w:ascii="Times New Roman" w:hAnsi="Times New Roman" w:cs="Times New Roman" w:hint="eastAsia"/>
          <w:color w:val="000000" w:themeColor="text1"/>
          <w:sz w:val="20"/>
        </w:rPr>
        <w:t xml:space="preserve"> for </w:t>
      </w:r>
      <w:r w:rsidR="008C3AAC">
        <w:rPr>
          <w:rFonts w:ascii="Times New Roman" w:hAnsi="Times New Roman" w:cs="Times New Roman"/>
          <w:color w:val="000000" w:themeColor="text1"/>
          <w:sz w:val="20"/>
        </w:rPr>
        <w:t>emission</w:t>
      </w:r>
      <w:r w:rsidR="008C3AAC">
        <w:rPr>
          <w:rFonts w:ascii="Times New Roman" w:hAnsi="Times New Roman" w:cs="Times New Roman" w:hint="eastAsia"/>
          <w:color w:val="000000" w:themeColor="text1"/>
          <w:sz w:val="20"/>
        </w:rPr>
        <w:t xml:space="preserve"> requirements</w:t>
      </w:r>
      <w:r w:rsidR="00830E96" w:rsidRPr="007206C1">
        <w:rPr>
          <w:rFonts w:ascii="Times New Roman" w:hAnsi="Times New Roman" w:cs="Times New Roman"/>
          <w:color w:val="000000" w:themeColor="text1"/>
          <w:sz w:val="20"/>
        </w:rPr>
        <w:t>.</w:t>
      </w:r>
    </w:p>
    <w:p w:rsidR="008F26CC" w:rsidRPr="007206C1"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lang w:eastAsia="zh-CN"/>
        </w:rPr>
      </w:pPr>
      <w:r w:rsidRPr="007206C1">
        <w:rPr>
          <w:rFonts w:ascii="Times New Roman" w:hAnsi="Times New Roman"/>
        </w:rPr>
        <w:t>Discussion</w:t>
      </w:r>
    </w:p>
    <w:p w:rsidR="00415480" w:rsidRPr="007206C1" w:rsidRDefault="00415480"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As there’s no agreement on what requirement will be defined for NR repeater.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w:t>
      </w:r>
      <w:proofErr w:type="spellStart"/>
      <w:r w:rsidRPr="007206C1">
        <w:rPr>
          <w:rFonts w:ascii="Times New Roman" w:hAnsi="Times New Roman" w:cs="Times New Roman"/>
          <w:color w:val="000000" w:themeColor="text1"/>
          <w:sz w:val="20"/>
        </w:rPr>
        <w:t>FDD</w:t>
      </w:r>
      <w:proofErr w:type="spellEnd"/>
      <w:r w:rsidRPr="007206C1">
        <w:rPr>
          <w:rFonts w:ascii="Times New Roman" w:hAnsi="Times New Roman" w:cs="Times New Roman"/>
          <w:color w:val="000000" w:themeColor="text1"/>
          <w:sz w:val="20"/>
        </w:rPr>
        <w:t xml:space="preserve"> repeater requirements are taken as reference to review how to define them for NR repeater.</w:t>
      </w:r>
    </w:p>
    <w:p w:rsidR="00590C26" w:rsidRPr="009F14E0" w:rsidRDefault="009F14E0" w:rsidP="009F14E0">
      <w:pPr>
        <w:pStyle w:val="2"/>
        <w:rPr>
          <w:rFonts w:ascii="Times New Roman" w:hAnsi="Times New Roman"/>
        </w:rPr>
      </w:pPr>
      <w:r>
        <w:rPr>
          <w:rFonts w:ascii="Times New Roman" w:hAnsi="Times New Roman"/>
        </w:rPr>
        <w:t>2.</w:t>
      </w:r>
      <w:r w:rsidR="00590C26" w:rsidRPr="009F14E0">
        <w:rPr>
          <w:rFonts w:ascii="Times New Roman" w:hAnsi="Times New Roman"/>
        </w:rPr>
        <w:t xml:space="preserve">1 </w:t>
      </w:r>
      <w:proofErr w:type="spellStart"/>
      <w:r w:rsidR="00590C26" w:rsidRPr="009F14E0">
        <w:rPr>
          <w:rFonts w:ascii="Times New Roman" w:hAnsi="Times New Roman"/>
        </w:rPr>
        <w:t>ACLR</w:t>
      </w:r>
      <w:proofErr w:type="spellEnd"/>
    </w:p>
    <w:p w:rsidR="00590C26" w:rsidRPr="007206C1" w:rsidRDefault="00590C26"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We have the same proposal in [</w:t>
      </w:r>
      <w:r w:rsidR="00234633">
        <w:rPr>
          <w:rFonts w:ascii="Times New Roman" w:hAnsi="Times New Roman" w:cs="Times New Roman" w:hint="eastAsia"/>
          <w:color w:val="000000" w:themeColor="text1"/>
          <w:sz w:val="20"/>
        </w:rPr>
        <w:t>3</w:t>
      </w:r>
      <w:r w:rsidRPr="007206C1">
        <w:rPr>
          <w:rFonts w:ascii="Times New Roman" w:hAnsi="Times New Roman" w:cs="Times New Roman"/>
          <w:color w:val="000000" w:themeColor="text1"/>
          <w:sz w:val="20"/>
        </w:rPr>
        <w:t xml:space="preserve">] that no </w:t>
      </w:r>
      <w:proofErr w:type="spellStart"/>
      <w:r w:rsidRPr="007206C1">
        <w:rPr>
          <w:rFonts w:ascii="Times New Roman" w:hAnsi="Times New Roman" w:cs="Times New Roman"/>
          <w:color w:val="000000" w:themeColor="text1"/>
          <w:sz w:val="20"/>
        </w:rPr>
        <w:t>ACLR</w:t>
      </w:r>
      <w:proofErr w:type="spellEnd"/>
      <w:r w:rsidRPr="007206C1">
        <w:rPr>
          <w:rFonts w:ascii="Times New Roman" w:hAnsi="Times New Roman" w:cs="Times New Roman"/>
          <w:color w:val="000000" w:themeColor="text1"/>
          <w:sz w:val="20"/>
        </w:rPr>
        <w:t xml:space="preserve"> is defined for NR repeater because </w:t>
      </w:r>
      <w:r w:rsidR="00E13E43" w:rsidRPr="007206C1">
        <w:rPr>
          <w:rFonts w:ascii="Times New Roman" w:hAnsi="Times New Roman" w:cs="Times New Roman"/>
          <w:color w:val="000000" w:themeColor="text1"/>
          <w:sz w:val="20"/>
        </w:rPr>
        <w:t>the thermal noise level is higher than the adjacent channel power level.</w:t>
      </w:r>
    </w:p>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Table 1: Adjacent power level </w:t>
      </w:r>
      <w:proofErr w:type="spellStart"/>
      <w:r w:rsidRPr="007206C1">
        <w:rPr>
          <w:rFonts w:ascii="Times New Roman" w:hAnsi="Times New Roman" w:cs="Times New Roman"/>
          <w:color w:val="000000" w:themeColor="text1"/>
          <w:sz w:val="20"/>
        </w:rPr>
        <w:t>VS</w:t>
      </w:r>
      <w:proofErr w:type="spellEnd"/>
      <w:r w:rsidRPr="007206C1">
        <w:rPr>
          <w:rFonts w:ascii="Times New Roman" w:hAnsi="Times New Roman" w:cs="Times New Roman"/>
          <w:color w:val="000000" w:themeColor="text1"/>
          <w:sz w:val="20"/>
        </w:rPr>
        <w:t xml:space="preserve"> thermal noise</w:t>
      </w:r>
    </w:p>
    <w:tbl>
      <w:tblPr>
        <w:tblW w:w="7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4"/>
        <w:gridCol w:w="992"/>
        <w:gridCol w:w="992"/>
        <w:gridCol w:w="992"/>
        <w:gridCol w:w="993"/>
      </w:tblGrid>
      <w:tr w:rsidR="007206C1" w:rsidRPr="007206C1" w:rsidTr="006572AA">
        <w:trPr>
          <w:trHeight w:val="288"/>
          <w:jc w:val="center"/>
        </w:trPr>
        <w:tc>
          <w:tcPr>
            <w:tcW w:w="3984"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Power (</w:t>
            </w:r>
            <w:proofErr w:type="spellStart"/>
            <w:r w:rsidRPr="007206C1">
              <w:rPr>
                <w:rFonts w:ascii="Times New Roman" w:hAnsi="Times New Roman" w:cs="Times New Roman"/>
                <w:color w:val="000000" w:themeColor="text1"/>
                <w:sz w:val="20"/>
              </w:rPr>
              <w:t>dBm</w:t>
            </w:r>
            <w:proofErr w:type="spellEnd"/>
            <w:r w:rsidRPr="007206C1">
              <w:rPr>
                <w:rFonts w:ascii="Times New Roman" w:hAnsi="Times New Roman" w:cs="Times New Roman"/>
                <w:color w:val="000000" w:themeColor="text1"/>
                <w:sz w:val="20"/>
              </w:rPr>
              <w:t>/BW)</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33</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33</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33</w:t>
            </w:r>
          </w:p>
        </w:tc>
        <w:tc>
          <w:tcPr>
            <w:tcW w:w="993"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33</w:t>
            </w:r>
          </w:p>
        </w:tc>
      </w:tr>
      <w:tr w:rsidR="007206C1" w:rsidRPr="007206C1" w:rsidTr="006572AA">
        <w:trPr>
          <w:trHeight w:val="288"/>
          <w:jc w:val="center"/>
        </w:trPr>
        <w:tc>
          <w:tcPr>
            <w:tcW w:w="3984"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BW (MHz)</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5</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20</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50</w:t>
            </w:r>
          </w:p>
        </w:tc>
        <w:tc>
          <w:tcPr>
            <w:tcW w:w="993"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100</w:t>
            </w:r>
          </w:p>
        </w:tc>
      </w:tr>
      <w:tr w:rsidR="007206C1" w:rsidRPr="007206C1" w:rsidTr="006572AA">
        <w:trPr>
          <w:trHeight w:val="288"/>
          <w:jc w:val="center"/>
        </w:trPr>
        <w:tc>
          <w:tcPr>
            <w:tcW w:w="3984"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Power(</w:t>
            </w:r>
            <w:proofErr w:type="spellStart"/>
            <w:r w:rsidRPr="007206C1">
              <w:rPr>
                <w:rFonts w:ascii="Times New Roman" w:hAnsi="Times New Roman" w:cs="Times New Roman"/>
                <w:color w:val="000000" w:themeColor="text1"/>
                <w:sz w:val="20"/>
              </w:rPr>
              <w:t>dBm</w:t>
            </w:r>
            <w:proofErr w:type="spellEnd"/>
            <w:r w:rsidRPr="007206C1">
              <w:rPr>
                <w:rFonts w:ascii="Times New Roman" w:hAnsi="Times New Roman" w:cs="Times New Roman"/>
                <w:color w:val="000000" w:themeColor="text1"/>
                <w:sz w:val="20"/>
              </w:rPr>
              <w:t>/Hz)</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-34</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-40</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-44</w:t>
            </w:r>
          </w:p>
        </w:tc>
        <w:tc>
          <w:tcPr>
            <w:tcW w:w="993"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-47</w:t>
            </w:r>
          </w:p>
        </w:tc>
      </w:tr>
      <w:tr w:rsidR="006572AA" w:rsidRPr="007206C1" w:rsidTr="006572AA">
        <w:trPr>
          <w:trHeight w:val="288"/>
          <w:jc w:val="center"/>
        </w:trPr>
        <w:tc>
          <w:tcPr>
            <w:tcW w:w="3984" w:type="dxa"/>
            <w:shd w:val="clear" w:color="auto" w:fill="auto"/>
            <w:noWrap/>
            <w:vAlign w:val="center"/>
            <w:hideMark/>
          </w:tcPr>
          <w:p w:rsidR="006572AA" w:rsidRPr="007206C1" w:rsidRDefault="006572AA"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Thermal noise after PA (</w:t>
            </w:r>
            <w:proofErr w:type="spellStart"/>
            <w:r w:rsidRPr="007206C1">
              <w:rPr>
                <w:rFonts w:ascii="Times New Roman" w:hAnsi="Times New Roman" w:cs="Times New Roman"/>
                <w:color w:val="000000" w:themeColor="text1"/>
                <w:sz w:val="20"/>
              </w:rPr>
              <w:t>dBm</w:t>
            </w:r>
            <w:proofErr w:type="spellEnd"/>
            <w:r w:rsidRPr="007206C1">
              <w:rPr>
                <w:rFonts w:ascii="Times New Roman" w:hAnsi="Times New Roman" w:cs="Times New Roman"/>
                <w:color w:val="000000" w:themeColor="text1"/>
                <w:sz w:val="20"/>
              </w:rPr>
              <w:t>/Hz) (90 dB gain</w:t>
            </w:r>
            <w:r>
              <w:rPr>
                <w:rFonts w:ascii="Times New Roman" w:hAnsi="Times New Roman" w:cs="Times New Roman" w:hint="eastAsia"/>
                <w:color w:val="000000" w:themeColor="text1"/>
                <w:sz w:val="20"/>
              </w:rPr>
              <w:t>, and 5 dB NF</w:t>
            </w:r>
            <w:r w:rsidRPr="007206C1">
              <w:rPr>
                <w:rFonts w:ascii="Times New Roman" w:hAnsi="Times New Roman" w:cs="Times New Roman"/>
                <w:color w:val="000000" w:themeColor="text1"/>
                <w:sz w:val="20"/>
              </w:rPr>
              <w:t xml:space="preserve"> assumed)</w:t>
            </w:r>
          </w:p>
        </w:tc>
        <w:tc>
          <w:tcPr>
            <w:tcW w:w="992" w:type="dxa"/>
            <w:shd w:val="clear" w:color="auto" w:fill="auto"/>
            <w:noWrap/>
            <w:vAlign w:val="center"/>
            <w:hideMark/>
          </w:tcPr>
          <w:p w:rsidR="006572AA" w:rsidRPr="006572AA" w:rsidRDefault="006572AA" w:rsidP="006572AA">
            <w:pPr>
              <w:spacing w:after="120"/>
              <w:rPr>
                <w:rFonts w:ascii="Times New Roman" w:hAnsi="Times New Roman" w:cs="Times New Roman"/>
                <w:color w:val="000000" w:themeColor="text1"/>
                <w:sz w:val="20"/>
              </w:rPr>
            </w:pPr>
            <w:r w:rsidRPr="006572AA">
              <w:rPr>
                <w:rFonts w:ascii="Times New Roman" w:hAnsi="Times New Roman" w:cs="Times New Roman"/>
                <w:color w:val="000000" w:themeColor="text1"/>
                <w:sz w:val="20"/>
              </w:rPr>
              <w:t>-</w:t>
            </w:r>
            <w:r w:rsidRPr="006572AA">
              <w:rPr>
                <w:rFonts w:ascii="Times New Roman" w:hAnsi="Times New Roman" w:cs="Times New Roman" w:hint="eastAsia"/>
                <w:color w:val="000000" w:themeColor="text1"/>
                <w:sz w:val="20"/>
              </w:rPr>
              <w:t>79</w:t>
            </w:r>
          </w:p>
        </w:tc>
        <w:tc>
          <w:tcPr>
            <w:tcW w:w="992" w:type="dxa"/>
            <w:shd w:val="clear" w:color="auto" w:fill="auto"/>
            <w:noWrap/>
            <w:vAlign w:val="center"/>
            <w:hideMark/>
          </w:tcPr>
          <w:p w:rsidR="006572AA" w:rsidRPr="006572AA" w:rsidRDefault="006572AA" w:rsidP="006572AA">
            <w:pPr>
              <w:spacing w:after="120"/>
              <w:rPr>
                <w:rFonts w:ascii="Times New Roman" w:hAnsi="Times New Roman" w:cs="Times New Roman"/>
                <w:color w:val="000000" w:themeColor="text1"/>
                <w:sz w:val="20"/>
              </w:rPr>
            </w:pPr>
            <w:r w:rsidRPr="006572AA">
              <w:rPr>
                <w:rFonts w:ascii="Times New Roman" w:hAnsi="Times New Roman" w:cs="Times New Roman"/>
                <w:color w:val="000000" w:themeColor="text1"/>
                <w:sz w:val="20"/>
              </w:rPr>
              <w:t>-</w:t>
            </w:r>
            <w:r w:rsidRPr="006572AA">
              <w:rPr>
                <w:rFonts w:ascii="Times New Roman" w:hAnsi="Times New Roman" w:cs="Times New Roman" w:hint="eastAsia"/>
                <w:color w:val="000000" w:themeColor="text1"/>
                <w:sz w:val="20"/>
              </w:rPr>
              <w:t>79</w:t>
            </w:r>
          </w:p>
        </w:tc>
        <w:tc>
          <w:tcPr>
            <w:tcW w:w="992" w:type="dxa"/>
            <w:shd w:val="clear" w:color="auto" w:fill="auto"/>
            <w:noWrap/>
            <w:vAlign w:val="center"/>
            <w:hideMark/>
          </w:tcPr>
          <w:p w:rsidR="006572AA" w:rsidRPr="006572AA" w:rsidRDefault="006572AA" w:rsidP="006572AA">
            <w:pPr>
              <w:spacing w:after="120"/>
              <w:rPr>
                <w:rFonts w:ascii="Times New Roman" w:hAnsi="Times New Roman" w:cs="Times New Roman"/>
                <w:color w:val="000000" w:themeColor="text1"/>
                <w:sz w:val="20"/>
              </w:rPr>
            </w:pPr>
            <w:r w:rsidRPr="006572AA">
              <w:rPr>
                <w:rFonts w:ascii="Times New Roman" w:hAnsi="Times New Roman" w:cs="Times New Roman"/>
                <w:color w:val="000000" w:themeColor="text1"/>
                <w:sz w:val="20"/>
              </w:rPr>
              <w:t>-</w:t>
            </w:r>
            <w:r w:rsidRPr="006572AA">
              <w:rPr>
                <w:rFonts w:ascii="Times New Roman" w:hAnsi="Times New Roman" w:cs="Times New Roman" w:hint="eastAsia"/>
                <w:color w:val="000000" w:themeColor="text1"/>
                <w:sz w:val="20"/>
              </w:rPr>
              <w:t>79</w:t>
            </w:r>
          </w:p>
        </w:tc>
        <w:tc>
          <w:tcPr>
            <w:tcW w:w="993" w:type="dxa"/>
            <w:shd w:val="clear" w:color="auto" w:fill="auto"/>
            <w:noWrap/>
            <w:vAlign w:val="center"/>
            <w:hideMark/>
          </w:tcPr>
          <w:p w:rsidR="006572AA" w:rsidRPr="006572AA" w:rsidRDefault="006572AA" w:rsidP="006572AA">
            <w:pPr>
              <w:spacing w:after="120"/>
              <w:rPr>
                <w:rFonts w:ascii="Times New Roman" w:hAnsi="Times New Roman" w:cs="Times New Roman"/>
                <w:color w:val="000000" w:themeColor="text1"/>
                <w:sz w:val="20"/>
              </w:rPr>
            </w:pPr>
            <w:r w:rsidRPr="006572AA">
              <w:rPr>
                <w:rFonts w:ascii="Times New Roman" w:hAnsi="Times New Roman" w:cs="Times New Roman"/>
                <w:color w:val="000000" w:themeColor="text1"/>
                <w:sz w:val="20"/>
              </w:rPr>
              <w:t>-</w:t>
            </w:r>
            <w:r w:rsidRPr="006572AA">
              <w:rPr>
                <w:rFonts w:ascii="Times New Roman" w:hAnsi="Times New Roman" w:cs="Times New Roman" w:hint="eastAsia"/>
                <w:color w:val="000000" w:themeColor="text1"/>
                <w:sz w:val="20"/>
              </w:rPr>
              <w:t>79</w:t>
            </w:r>
          </w:p>
        </w:tc>
      </w:tr>
      <w:tr w:rsidR="007206C1" w:rsidRPr="007206C1" w:rsidTr="006572AA">
        <w:trPr>
          <w:trHeight w:val="288"/>
          <w:jc w:val="center"/>
        </w:trPr>
        <w:tc>
          <w:tcPr>
            <w:tcW w:w="3984"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Adjacent channel Power(</w:t>
            </w:r>
            <w:proofErr w:type="spellStart"/>
            <w:r w:rsidRPr="007206C1">
              <w:rPr>
                <w:rFonts w:ascii="Times New Roman" w:hAnsi="Times New Roman" w:cs="Times New Roman"/>
                <w:color w:val="000000" w:themeColor="text1"/>
                <w:sz w:val="20"/>
              </w:rPr>
              <w:t>dBm</w:t>
            </w:r>
            <w:proofErr w:type="spellEnd"/>
            <w:r w:rsidRPr="007206C1">
              <w:rPr>
                <w:rFonts w:ascii="Times New Roman" w:hAnsi="Times New Roman" w:cs="Times New Roman"/>
                <w:color w:val="000000" w:themeColor="text1"/>
                <w:sz w:val="20"/>
              </w:rPr>
              <w:t>/Hz)</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-79</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-85</w:t>
            </w:r>
          </w:p>
        </w:tc>
        <w:tc>
          <w:tcPr>
            <w:tcW w:w="992"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-89</w:t>
            </w:r>
          </w:p>
        </w:tc>
        <w:tc>
          <w:tcPr>
            <w:tcW w:w="993" w:type="dxa"/>
            <w:shd w:val="clear" w:color="auto" w:fill="auto"/>
            <w:noWrap/>
            <w:vAlign w:val="center"/>
            <w:hideMark/>
          </w:tcPr>
          <w:p w:rsidR="00E13E43" w:rsidRPr="007206C1" w:rsidRDefault="00E13E43"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-92</w:t>
            </w:r>
          </w:p>
        </w:tc>
      </w:tr>
    </w:tbl>
    <w:p w:rsidR="00CF246E" w:rsidRPr="007206C1" w:rsidRDefault="00CF246E" w:rsidP="007206C1">
      <w:pPr>
        <w:spacing w:after="120"/>
        <w:rPr>
          <w:rFonts w:ascii="Times New Roman" w:hAnsi="Times New Roman" w:cs="Times New Roman"/>
          <w:color w:val="000000" w:themeColor="text1"/>
          <w:sz w:val="20"/>
        </w:rPr>
      </w:pPr>
    </w:p>
    <w:p w:rsidR="00842645" w:rsidRPr="007206C1" w:rsidRDefault="00842645" w:rsidP="00842645">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Proposal</w:t>
      </w:r>
      <w:r>
        <w:rPr>
          <w:rFonts w:ascii="Times New Roman" w:hAnsi="Times New Roman" w:cs="Times New Roman" w:hint="eastAsia"/>
          <w:b/>
          <w:color w:val="000000" w:themeColor="text1"/>
          <w:sz w:val="20"/>
        </w:rPr>
        <w:t xml:space="preserve"> 1</w:t>
      </w:r>
      <w:r w:rsidRPr="007206C1">
        <w:rPr>
          <w:rFonts w:ascii="Times New Roman" w:hAnsi="Times New Roman" w:cs="Times New Roman"/>
          <w:b/>
          <w:color w:val="000000" w:themeColor="text1"/>
          <w:sz w:val="20"/>
        </w:rPr>
        <w:t xml:space="preserve">: </w:t>
      </w:r>
      <w:proofErr w:type="spellStart"/>
      <w:r w:rsidRPr="007206C1">
        <w:rPr>
          <w:rFonts w:ascii="Times New Roman" w:hAnsi="Times New Roman" w:cs="Times New Roman"/>
          <w:b/>
          <w:color w:val="000000" w:themeColor="text1"/>
          <w:sz w:val="20"/>
        </w:rPr>
        <w:t>ACLR</w:t>
      </w:r>
      <w:proofErr w:type="spellEnd"/>
      <w:r w:rsidRPr="007206C1">
        <w:rPr>
          <w:rFonts w:ascii="Times New Roman" w:hAnsi="Times New Roman" w:cs="Times New Roman"/>
          <w:b/>
          <w:color w:val="000000" w:themeColor="text1"/>
          <w:sz w:val="20"/>
        </w:rPr>
        <w:t xml:space="preserve"> with NR adjacent channel is not defined for NR repeater</w:t>
      </w:r>
      <w:r>
        <w:rPr>
          <w:rFonts w:ascii="Times New Roman" w:hAnsi="Times New Roman" w:cs="Times New Roman" w:hint="eastAsia"/>
          <w:b/>
          <w:color w:val="000000" w:themeColor="text1"/>
          <w:sz w:val="20"/>
        </w:rPr>
        <w:t xml:space="preserve"> for both access link and service link.</w:t>
      </w:r>
    </w:p>
    <w:p w:rsidR="007206C1" w:rsidRDefault="007206C1" w:rsidP="007206C1">
      <w:pPr>
        <w:spacing w:after="120"/>
        <w:rPr>
          <w:rFonts w:ascii="Times New Roman" w:hAnsi="Times New Roman" w:cs="Times New Roman"/>
          <w:color w:val="000000" w:themeColor="text1"/>
          <w:sz w:val="20"/>
        </w:rPr>
      </w:pPr>
      <w:r w:rsidRPr="007206C1">
        <w:rPr>
          <w:rFonts w:ascii="Times New Roman" w:hAnsi="Times New Roman" w:cs="Times New Roman"/>
          <w:color w:val="000000" w:themeColor="text1"/>
          <w:sz w:val="20"/>
        </w:rPr>
        <w:t xml:space="preserve">For the </w:t>
      </w:r>
      <w:proofErr w:type="spellStart"/>
      <w:r w:rsidRPr="007206C1">
        <w:rPr>
          <w:rFonts w:ascii="Times New Roman" w:hAnsi="Times New Roman" w:cs="Times New Roman"/>
          <w:color w:val="000000" w:themeColor="text1"/>
          <w:sz w:val="20"/>
        </w:rPr>
        <w:t>ACLR</w:t>
      </w:r>
      <w:proofErr w:type="spellEnd"/>
      <w:r w:rsidRPr="007206C1">
        <w:rPr>
          <w:rFonts w:ascii="Times New Roman" w:hAnsi="Times New Roman" w:cs="Times New Roman"/>
          <w:color w:val="000000" w:themeColor="text1"/>
          <w:sz w:val="20"/>
        </w:rPr>
        <w:t xml:space="preserve"> with E-</w:t>
      </w:r>
      <w:proofErr w:type="spellStart"/>
      <w:r w:rsidRPr="007206C1">
        <w:rPr>
          <w:rFonts w:ascii="Times New Roman" w:hAnsi="Times New Roman" w:cs="Times New Roman"/>
          <w:color w:val="000000" w:themeColor="text1"/>
          <w:sz w:val="20"/>
        </w:rPr>
        <w:t>UTRA</w:t>
      </w:r>
      <w:proofErr w:type="spellEnd"/>
      <w:r w:rsidRPr="007206C1">
        <w:rPr>
          <w:rFonts w:ascii="Times New Roman" w:hAnsi="Times New Roman" w:cs="Times New Roman"/>
          <w:color w:val="000000" w:themeColor="text1"/>
          <w:sz w:val="20"/>
        </w:rPr>
        <w:t xml:space="preserve"> adjacent channel, the same situation as Table 1</w:t>
      </w:r>
      <w:r>
        <w:rPr>
          <w:rFonts w:ascii="Times New Roman" w:hAnsi="Times New Roman" w:cs="Times New Roman" w:hint="eastAsia"/>
          <w:color w:val="000000" w:themeColor="text1"/>
          <w:sz w:val="20"/>
        </w:rPr>
        <w:t xml:space="preserve"> happens that if 45 dB as BS is defined, it can</w:t>
      </w:r>
      <w:r>
        <w:rPr>
          <w:rFonts w:ascii="Times New Roman" w:hAnsi="Times New Roman" w:cs="Times New Roman"/>
          <w:color w:val="000000" w:themeColor="text1"/>
          <w:sz w:val="20"/>
        </w:rPr>
        <w:t>’</w:t>
      </w:r>
      <w:r>
        <w:rPr>
          <w:rFonts w:ascii="Times New Roman" w:hAnsi="Times New Roman" w:cs="Times New Roman" w:hint="eastAsia"/>
          <w:color w:val="000000" w:themeColor="text1"/>
          <w:sz w:val="20"/>
        </w:rPr>
        <w:t xml:space="preserve">t be tested </w:t>
      </w:r>
      <w:r>
        <w:rPr>
          <w:rFonts w:ascii="Times New Roman" w:hAnsi="Times New Roman" w:cs="Times New Roman"/>
          <w:color w:val="000000" w:themeColor="text1"/>
          <w:sz w:val="20"/>
        </w:rPr>
        <w:t>accurately</w:t>
      </w:r>
      <w:r>
        <w:rPr>
          <w:rFonts w:ascii="Times New Roman" w:hAnsi="Times New Roman" w:cs="Times New Roman" w:hint="eastAsia"/>
          <w:color w:val="000000" w:themeColor="text1"/>
          <w:sz w:val="20"/>
        </w:rPr>
        <w:t xml:space="preserve">. If </w:t>
      </w:r>
      <w:proofErr w:type="spellStart"/>
      <w:r>
        <w:rPr>
          <w:rFonts w:ascii="Times New Roman" w:hAnsi="Times New Roman" w:cs="Times New Roman" w:hint="eastAsia"/>
          <w:color w:val="000000" w:themeColor="text1"/>
          <w:sz w:val="20"/>
        </w:rPr>
        <w:t>ACLR</w:t>
      </w:r>
      <w:proofErr w:type="spellEnd"/>
      <w:r>
        <w:rPr>
          <w:rFonts w:ascii="Times New Roman" w:hAnsi="Times New Roman" w:cs="Times New Roman" w:hint="eastAsia"/>
          <w:color w:val="000000" w:themeColor="text1"/>
          <w:sz w:val="20"/>
        </w:rPr>
        <w:t xml:space="preserve"> is relaxed to &lt;40 dB then it can be tested. </w:t>
      </w:r>
      <w:r w:rsidR="00275A10">
        <w:rPr>
          <w:rFonts w:ascii="Times New Roman" w:hAnsi="Times New Roman" w:cs="Times New Roman" w:hint="eastAsia"/>
          <w:color w:val="000000" w:themeColor="text1"/>
          <w:sz w:val="20"/>
        </w:rPr>
        <w:t>There may be two choices, one is not defining E-</w:t>
      </w:r>
      <w:proofErr w:type="spellStart"/>
      <w:r w:rsidR="00275A10">
        <w:rPr>
          <w:rFonts w:ascii="Times New Roman" w:hAnsi="Times New Roman" w:cs="Times New Roman" w:hint="eastAsia"/>
          <w:color w:val="000000" w:themeColor="text1"/>
          <w:sz w:val="20"/>
        </w:rPr>
        <w:t>UTRA</w:t>
      </w:r>
      <w:proofErr w:type="spellEnd"/>
      <w:r w:rsidR="00275A10">
        <w:rPr>
          <w:rFonts w:ascii="Times New Roman" w:hAnsi="Times New Roman" w:cs="Times New Roman" w:hint="eastAsia"/>
          <w:color w:val="000000" w:themeColor="text1"/>
          <w:sz w:val="20"/>
        </w:rPr>
        <w:t xml:space="preserve"> requirement either, the other is to do the co-exist </w:t>
      </w:r>
      <w:r w:rsidR="00275A10">
        <w:rPr>
          <w:rFonts w:ascii="Times New Roman" w:hAnsi="Times New Roman" w:cs="Times New Roman"/>
          <w:color w:val="000000" w:themeColor="text1"/>
          <w:sz w:val="20"/>
        </w:rPr>
        <w:t>simulation</w:t>
      </w:r>
      <w:r w:rsidR="00275A10">
        <w:rPr>
          <w:rFonts w:ascii="Times New Roman" w:hAnsi="Times New Roman" w:cs="Times New Roman" w:hint="eastAsia"/>
          <w:color w:val="000000" w:themeColor="text1"/>
          <w:sz w:val="20"/>
        </w:rPr>
        <w:t xml:space="preserve"> to see if the requirement can be relaxed and tested.</w:t>
      </w:r>
    </w:p>
    <w:p w:rsidR="00275A10" w:rsidRDefault="007206C1" w:rsidP="007206C1">
      <w:pPr>
        <w:spacing w:after="120"/>
        <w:rPr>
          <w:rFonts w:ascii="Times New Roman" w:hAnsi="Times New Roman" w:cs="Times New Roman"/>
          <w:b/>
          <w:color w:val="000000" w:themeColor="text1"/>
          <w:sz w:val="20"/>
        </w:rPr>
      </w:pPr>
      <w:r w:rsidRPr="007206C1">
        <w:rPr>
          <w:rFonts w:ascii="Times New Roman" w:hAnsi="Times New Roman" w:cs="Times New Roman" w:hint="eastAsia"/>
          <w:b/>
          <w:color w:val="000000" w:themeColor="text1"/>
          <w:sz w:val="20"/>
        </w:rPr>
        <w:t xml:space="preserve">Observation: </w:t>
      </w:r>
      <w:proofErr w:type="spellStart"/>
      <w:r w:rsidRPr="007206C1">
        <w:rPr>
          <w:rFonts w:ascii="Times New Roman" w:hAnsi="Times New Roman" w:cs="Times New Roman" w:hint="eastAsia"/>
          <w:b/>
          <w:color w:val="000000" w:themeColor="text1"/>
          <w:sz w:val="20"/>
        </w:rPr>
        <w:t>ACLR</w:t>
      </w:r>
      <w:proofErr w:type="spellEnd"/>
      <w:r w:rsidRPr="007206C1">
        <w:rPr>
          <w:rFonts w:ascii="Times New Roman" w:hAnsi="Times New Roman" w:cs="Times New Roman" w:hint="eastAsia"/>
          <w:b/>
          <w:color w:val="000000" w:themeColor="text1"/>
          <w:sz w:val="20"/>
        </w:rPr>
        <w:t xml:space="preserve"> with E-</w:t>
      </w:r>
      <w:proofErr w:type="spellStart"/>
      <w:r w:rsidRPr="007206C1">
        <w:rPr>
          <w:rFonts w:ascii="Times New Roman" w:hAnsi="Times New Roman" w:cs="Times New Roman" w:hint="eastAsia"/>
          <w:b/>
          <w:color w:val="000000" w:themeColor="text1"/>
          <w:sz w:val="20"/>
        </w:rPr>
        <w:t>UTRA</w:t>
      </w:r>
      <w:proofErr w:type="spellEnd"/>
      <w:r w:rsidRPr="007206C1">
        <w:rPr>
          <w:rFonts w:ascii="Times New Roman" w:hAnsi="Times New Roman" w:cs="Times New Roman" w:hint="eastAsia"/>
          <w:b/>
          <w:color w:val="000000" w:themeColor="text1"/>
          <w:sz w:val="20"/>
        </w:rPr>
        <w:t xml:space="preserve"> adjacent channel can be considered </w:t>
      </w:r>
      <w:r>
        <w:rPr>
          <w:rFonts w:ascii="Times New Roman" w:hAnsi="Times New Roman" w:cs="Times New Roman" w:hint="eastAsia"/>
          <w:b/>
          <w:color w:val="000000" w:themeColor="text1"/>
          <w:sz w:val="20"/>
        </w:rPr>
        <w:t xml:space="preserve">to </w:t>
      </w:r>
      <w:r w:rsidR="00275A10">
        <w:rPr>
          <w:rFonts w:ascii="Times New Roman" w:hAnsi="Times New Roman" w:cs="Times New Roman" w:hint="eastAsia"/>
          <w:b/>
          <w:color w:val="000000" w:themeColor="text1"/>
          <w:sz w:val="20"/>
        </w:rPr>
        <w:t xml:space="preserve">use the following </w:t>
      </w:r>
      <w:r w:rsidR="00275A10">
        <w:rPr>
          <w:rFonts w:ascii="Times New Roman" w:hAnsi="Times New Roman" w:cs="Times New Roman"/>
          <w:b/>
          <w:color w:val="000000" w:themeColor="text1"/>
          <w:sz w:val="20"/>
        </w:rPr>
        <w:t>approach</w:t>
      </w:r>
      <w:r w:rsidR="00275A10">
        <w:rPr>
          <w:rFonts w:ascii="Times New Roman" w:hAnsi="Times New Roman" w:cs="Times New Roman" w:hint="eastAsia"/>
          <w:b/>
          <w:color w:val="000000" w:themeColor="text1"/>
          <w:sz w:val="20"/>
        </w:rPr>
        <w:t>,</w:t>
      </w:r>
    </w:p>
    <w:p w:rsidR="00CF246E" w:rsidRDefault="00275A10" w:rsidP="00D03113">
      <w:pPr>
        <w:spacing w:after="120"/>
        <w:ind w:firstLine="1680"/>
        <w:rPr>
          <w:rFonts w:ascii="Times New Roman" w:hAnsi="Times New Roman" w:cs="Times New Roman"/>
          <w:b/>
          <w:color w:val="000000" w:themeColor="text1"/>
          <w:sz w:val="20"/>
        </w:rPr>
      </w:pPr>
      <w:r w:rsidRPr="00275A10">
        <w:rPr>
          <w:rFonts w:ascii="Times New Roman" w:hAnsi="Times New Roman" w:cs="Times New Roman" w:hint="eastAsia"/>
          <w:b/>
          <w:color w:val="000000" w:themeColor="text1"/>
          <w:sz w:val="20"/>
        </w:rPr>
        <w:t>1)</w:t>
      </w:r>
      <w:r w:rsidR="00D03113">
        <w:rPr>
          <w:rFonts w:ascii="Times New Roman" w:hAnsi="Times New Roman" w:cs="Times New Roman" w:hint="eastAsia"/>
          <w:b/>
          <w:color w:val="000000" w:themeColor="text1"/>
          <w:sz w:val="20"/>
        </w:rPr>
        <w:t xml:space="preserve"> </w:t>
      </w:r>
      <w:proofErr w:type="gramStart"/>
      <w:r w:rsidR="00D03113">
        <w:rPr>
          <w:rFonts w:ascii="Times New Roman" w:hAnsi="Times New Roman" w:cs="Times New Roman" w:hint="eastAsia"/>
          <w:b/>
          <w:color w:val="000000" w:themeColor="text1"/>
          <w:sz w:val="20"/>
        </w:rPr>
        <w:t>not</w:t>
      </w:r>
      <w:proofErr w:type="gramEnd"/>
      <w:r w:rsidR="00D03113">
        <w:rPr>
          <w:rFonts w:ascii="Times New Roman" w:hAnsi="Times New Roman" w:cs="Times New Roman" w:hint="eastAsia"/>
          <w:b/>
          <w:color w:val="000000" w:themeColor="text1"/>
          <w:sz w:val="20"/>
        </w:rPr>
        <w:t xml:space="preserve"> define the requirement</w:t>
      </w:r>
    </w:p>
    <w:p w:rsidR="00275A10" w:rsidRPr="00275A10" w:rsidRDefault="00275A10" w:rsidP="00D03113">
      <w:pPr>
        <w:spacing w:after="120"/>
        <w:ind w:firstLine="1680"/>
        <w:rPr>
          <w:rFonts w:ascii="Times New Roman" w:hAnsi="Times New Roman" w:cs="Times New Roman"/>
          <w:b/>
          <w:color w:val="000000" w:themeColor="text1"/>
          <w:sz w:val="20"/>
        </w:rPr>
      </w:pPr>
      <w:r>
        <w:rPr>
          <w:rFonts w:ascii="Times New Roman" w:hAnsi="Times New Roman" w:cs="Times New Roman" w:hint="eastAsia"/>
          <w:b/>
          <w:color w:val="000000" w:themeColor="text1"/>
          <w:sz w:val="20"/>
        </w:rPr>
        <w:t xml:space="preserve">2) </w:t>
      </w:r>
      <w:proofErr w:type="gramStart"/>
      <w:r w:rsidR="00D03113">
        <w:rPr>
          <w:rFonts w:ascii="Times New Roman" w:hAnsi="Times New Roman" w:cs="Times New Roman" w:hint="eastAsia"/>
          <w:b/>
          <w:color w:val="000000" w:themeColor="text1"/>
          <w:sz w:val="20"/>
        </w:rPr>
        <w:t>do</w:t>
      </w:r>
      <w:proofErr w:type="gramEnd"/>
      <w:r w:rsidR="00D03113">
        <w:rPr>
          <w:rFonts w:ascii="Times New Roman" w:hAnsi="Times New Roman" w:cs="Times New Roman" w:hint="eastAsia"/>
          <w:b/>
          <w:color w:val="000000" w:themeColor="text1"/>
          <w:sz w:val="20"/>
        </w:rPr>
        <w:t xml:space="preserve"> co-exist simulation to see if the requirement can be relaxed.</w:t>
      </w:r>
    </w:p>
    <w:p w:rsidR="00F9373C" w:rsidRDefault="00590C26" w:rsidP="009F14E0">
      <w:pPr>
        <w:pStyle w:val="2"/>
        <w:rPr>
          <w:rFonts w:ascii="Times New Roman" w:hAnsi="Times New Roman"/>
        </w:rPr>
      </w:pPr>
      <w:r w:rsidRPr="009F14E0">
        <w:rPr>
          <w:rFonts w:ascii="Times New Roman" w:hAnsi="Times New Roman"/>
        </w:rPr>
        <w:t xml:space="preserve">2.2 </w:t>
      </w:r>
      <w:r w:rsidR="00F9373C" w:rsidRPr="009F14E0">
        <w:rPr>
          <w:rFonts w:ascii="Times New Roman" w:hAnsi="Times New Roman"/>
        </w:rPr>
        <w:t>Operating band unwanted emissions</w:t>
      </w:r>
    </w:p>
    <w:p w:rsidR="00DA7A60" w:rsidRDefault="001F79D8" w:rsidP="005C6618">
      <w:pPr>
        <w:spacing w:after="120"/>
        <w:rPr>
          <w:rFonts w:ascii="Times New Roman" w:hAnsi="Times New Roman" w:cs="Times New Roman" w:hint="eastAsia"/>
          <w:color w:val="000000" w:themeColor="text1"/>
          <w:sz w:val="20"/>
        </w:rPr>
      </w:pPr>
      <w:r w:rsidRPr="005C6618">
        <w:rPr>
          <w:rFonts w:ascii="Times New Roman" w:hAnsi="Times New Roman" w:cs="Times New Roman" w:hint="eastAsia"/>
          <w:color w:val="000000" w:themeColor="text1"/>
          <w:sz w:val="20"/>
        </w:rPr>
        <w:t>The operating band unwanted emissions requirements for BS are defined according to different output power level. For the repeater</w:t>
      </w:r>
      <w:r w:rsidR="003D65A0">
        <w:rPr>
          <w:rFonts w:ascii="Times New Roman" w:hAnsi="Times New Roman" w:cs="Times New Roman" w:hint="eastAsia"/>
          <w:color w:val="000000" w:themeColor="text1"/>
          <w:sz w:val="20"/>
        </w:rPr>
        <w:t xml:space="preserve"> </w:t>
      </w:r>
      <w:r w:rsidR="00DA7A60">
        <w:rPr>
          <w:rFonts w:ascii="Times New Roman" w:hAnsi="Times New Roman" w:cs="Times New Roman" w:hint="eastAsia"/>
          <w:color w:val="000000" w:themeColor="text1"/>
          <w:sz w:val="20"/>
        </w:rPr>
        <w:t>access link</w:t>
      </w:r>
      <w:r w:rsidR="0036449E">
        <w:rPr>
          <w:rFonts w:ascii="Times New Roman" w:hAnsi="Times New Roman" w:cs="Times New Roman" w:hint="eastAsia"/>
          <w:color w:val="000000" w:themeColor="text1"/>
          <w:sz w:val="20"/>
        </w:rPr>
        <w:t>, the same requirement can be defined.</w:t>
      </w:r>
    </w:p>
    <w:p w:rsidR="00DA7A60" w:rsidRPr="0036449E" w:rsidRDefault="00DA7A60" w:rsidP="00DA7A60">
      <w:pPr>
        <w:spacing w:after="120"/>
        <w:rPr>
          <w:rFonts w:ascii="Times New Roman" w:hAnsi="Times New Roman" w:cs="Times New Roman"/>
          <w:b/>
          <w:color w:val="000000" w:themeColor="text1"/>
          <w:sz w:val="20"/>
        </w:rPr>
      </w:pPr>
      <w:r w:rsidRPr="0036449E">
        <w:rPr>
          <w:rFonts w:ascii="Times New Roman" w:hAnsi="Times New Roman" w:cs="Times New Roman" w:hint="eastAsia"/>
          <w:b/>
          <w:color w:val="000000" w:themeColor="text1"/>
          <w:sz w:val="20"/>
        </w:rPr>
        <w:t xml:space="preserve">Proposal 2: BS </w:t>
      </w:r>
      <w:r>
        <w:rPr>
          <w:rFonts w:ascii="Times New Roman" w:hAnsi="Times New Roman" w:cs="Times New Roman" w:hint="eastAsia"/>
          <w:b/>
          <w:color w:val="000000" w:themeColor="text1"/>
          <w:sz w:val="20"/>
        </w:rPr>
        <w:t xml:space="preserve">operating band unwanted emission </w:t>
      </w:r>
      <w:r w:rsidRPr="0036449E">
        <w:rPr>
          <w:rFonts w:ascii="Times New Roman" w:hAnsi="Times New Roman" w:cs="Times New Roman" w:hint="eastAsia"/>
          <w:b/>
          <w:color w:val="000000" w:themeColor="text1"/>
          <w:sz w:val="20"/>
        </w:rPr>
        <w:t xml:space="preserve">requirement can be reused by NR repeater </w:t>
      </w:r>
      <w:r>
        <w:rPr>
          <w:rFonts w:ascii="Times New Roman" w:hAnsi="Times New Roman" w:cs="Times New Roman" w:hint="eastAsia"/>
          <w:b/>
          <w:color w:val="000000" w:themeColor="text1"/>
          <w:sz w:val="20"/>
        </w:rPr>
        <w:t>access link</w:t>
      </w:r>
      <w:r>
        <w:rPr>
          <w:rFonts w:ascii="Times New Roman" w:hAnsi="Times New Roman" w:cs="Times New Roman" w:hint="eastAsia"/>
          <w:b/>
          <w:color w:val="000000" w:themeColor="text1"/>
          <w:sz w:val="20"/>
        </w:rPr>
        <w:t xml:space="preserve"> </w:t>
      </w:r>
      <w:r w:rsidRPr="0036449E">
        <w:rPr>
          <w:rFonts w:ascii="Times New Roman" w:hAnsi="Times New Roman" w:cs="Times New Roman" w:hint="eastAsia"/>
          <w:b/>
          <w:color w:val="000000" w:themeColor="text1"/>
          <w:sz w:val="20"/>
        </w:rPr>
        <w:t xml:space="preserve">for different </w:t>
      </w:r>
      <w:r w:rsidRPr="0036449E">
        <w:rPr>
          <w:rFonts w:ascii="Times New Roman" w:hAnsi="Times New Roman" w:cs="Times New Roman"/>
          <w:b/>
          <w:color w:val="000000" w:themeColor="text1"/>
          <w:sz w:val="20"/>
        </w:rPr>
        <w:t>output</w:t>
      </w:r>
      <w:r w:rsidRPr="0036449E">
        <w:rPr>
          <w:rFonts w:ascii="Times New Roman" w:hAnsi="Times New Roman" w:cs="Times New Roman" w:hint="eastAsia"/>
          <w:b/>
          <w:color w:val="000000" w:themeColor="text1"/>
          <w:sz w:val="20"/>
        </w:rPr>
        <w:t xml:space="preserve"> power levels.</w:t>
      </w:r>
    </w:p>
    <w:p w:rsidR="00DA7A60" w:rsidRDefault="00DA7A60" w:rsidP="005C6618">
      <w:pPr>
        <w:spacing w:after="120"/>
        <w:rPr>
          <w:rFonts w:ascii="Times New Roman" w:hAnsi="Times New Roman" w:cs="Times New Roman" w:hint="eastAsia"/>
          <w:color w:val="000000" w:themeColor="text1"/>
          <w:sz w:val="20"/>
        </w:rPr>
      </w:pPr>
      <w:r>
        <w:rPr>
          <w:rFonts w:ascii="Times New Roman" w:hAnsi="Times New Roman" w:cs="Times New Roman" w:hint="eastAsia"/>
          <w:color w:val="000000" w:themeColor="text1"/>
          <w:sz w:val="20"/>
        </w:rPr>
        <w:t xml:space="preserve">For the backhaul link, the requirement </w:t>
      </w:r>
      <w:r>
        <w:rPr>
          <w:rFonts w:ascii="Times New Roman" w:hAnsi="Times New Roman" w:cs="Times New Roman"/>
          <w:color w:val="000000" w:themeColor="text1"/>
          <w:sz w:val="20"/>
        </w:rPr>
        <w:t>definition</w:t>
      </w:r>
      <w:r>
        <w:rPr>
          <w:rFonts w:ascii="Times New Roman" w:hAnsi="Times New Roman" w:cs="Times New Roman" w:hint="eastAsia"/>
          <w:color w:val="000000" w:themeColor="text1"/>
          <w:sz w:val="20"/>
        </w:rPr>
        <w:t xml:space="preserve"> may not be that </w:t>
      </w:r>
      <w:r w:rsidR="00430F86">
        <w:rPr>
          <w:rFonts w:ascii="Times New Roman" w:hAnsi="Times New Roman" w:cs="Times New Roman" w:hint="eastAsia"/>
          <w:color w:val="000000" w:themeColor="text1"/>
          <w:sz w:val="20"/>
        </w:rPr>
        <w:t xml:space="preserve">direct because backhaul link uplink transmits many </w:t>
      </w:r>
      <w:proofErr w:type="spellStart"/>
      <w:r w:rsidR="00430F86">
        <w:rPr>
          <w:rFonts w:ascii="Times New Roman" w:hAnsi="Times New Roman" w:cs="Times New Roman" w:hint="eastAsia"/>
          <w:color w:val="000000" w:themeColor="text1"/>
          <w:sz w:val="20"/>
        </w:rPr>
        <w:t>UE</w:t>
      </w:r>
      <w:r w:rsidR="00430F86">
        <w:rPr>
          <w:rFonts w:ascii="Times New Roman" w:hAnsi="Times New Roman" w:cs="Times New Roman"/>
          <w:color w:val="000000" w:themeColor="text1"/>
          <w:sz w:val="20"/>
        </w:rPr>
        <w:t>’</w:t>
      </w:r>
      <w:r w:rsidR="00430F86">
        <w:rPr>
          <w:rFonts w:ascii="Times New Roman" w:hAnsi="Times New Roman" w:cs="Times New Roman" w:hint="eastAsia"/>
          <w:color w:val="000000" w:themeColor="text1"/>
          <w:sz w:val="20"/>
        </w:rPr>
        <w:t>s</w:t>
      </w:r>
      <w:proofErr w:type="spellEnd"/>
      <w:r w:rsidR="00430F86">
        <w:rPr>
          <w:rFonts w:ascii="Times New Roman" w:hAnsi="Times New Roman" w:cs="Times New Roman" w:hint="eastAsia"/>
          <w:color w:val="000000" w:themeColor="text1"/>
          <w:sz w:val="20"/>
        </w:rPr>
        <w:t xml:space="preserve"> UL signals. The final performance of </w:t>
      </w:r>
      <w:proofErr w:type="spellStart"/>
      <w:r w:rsidR="00430F86">
        <w:rPr>
          <w:rFonts w:ascii="Times New Roman" w:hAnsi="Times New Roman" w:cs="Times New Roman" w:hint="eastAsia"/>
          <w:color w:val="000000" w:themeColor="text1"/>
          <w:sz w:val="20"/>
        </w:rPr>
        <w:t>UE</w:t>
      </w:r>
      <w:proofErr w:type="spellEnd"/>
      <w:r w:rsidR="00430F86">
        <w:rPr>
          <w:rFonts w:ascii="Times New Roman" w:hAnsi="Times New Roman" w:cs="Times New Roman" w:hint="eastAsia"/>
          <w:color w:val="000000" w:themeColor="text1"/>
          <w:sz w:val="20"/>
        </w:rPr>
        <w:t xml:space="preserve"> signals and repeater hardware performance should not </w:t>
      </w:r>
      <w:r w:rsidR="00430F86">
        <w:rPr>
          <w:rFonts w:ascii="Times New Roman" w:hAnsi="Times New Roman" w:cs="Times New Roman"/>
          <w:color w:val="000000" w:themeColor="text1"/>
          <w:sz w:val="20"/>
        </w:rPr>
        <w:t>degrade</w:t>
      </w:r>
      <w:r w:rsidR="00430F86">
        <w:rPr>
          <w:rFonts w:ascii="Times New Roman" w:hAnsi="Times New Roman" w:cs="Times New Roman" w:hint="eastAsia"/>
          <w:color w:val="000000" w:themeColor="text1"/>
          <w:sz w:val="20"/>
        </w:rPr>
        <w:t xml:space="preserve"> the </w:t>
      </w:r>
      <w:proofErr w:type="spellStart"/>
      <w:r w:rsidR="00430F86">
        <w:rPr>
          <w:rFonts w:ascii="Times New Roman" w:hAnsi="Times New Roman" w:cs="Times New Roman" w:hint="eastAsia"/>
          <w:color w:val="000000" w:themeColor="text1"/>
          <w:sz w:val="20"/>
        </w:rPr>
        <w:t>UE</w:t>
      </w:r>
      <w:proofErr w:type="spellEnd"/>
      <w:r w:rsidR="00430F86">
        <w:rPr>
          <w:rFonts w:ascii="Times New Roman" w:hAnsi="Times New Roman" w:cs="Times New Roman" w:hint="eastAsia"/>
          <w:color w:val="000000" w:themeColor="text1"/>
          <w:sz w:val="20"/>
        </w:rPr>
        <w:t xml:space="preserve"> signal</w:t>
      </w:r>
      <w:r w:rsidR="00430F86">
        <w:rPr>
          <w:rFonts w:ascii="Times New Roman" w:hAnsi="Times New Roman" w:cs="Times New Roman"/>
          <w:color w:val="000000" w:themeColor="text1"/>
          <w:sz w:val="20"/>
        </w:rPr>
        <w:t>’</w:t>
      </w:r>
      <w:r w:rsidR="00430F86">
        <w:rPr>
          <w:rFonts w:ascii="Times New Roman" w:hAnsi="Times New Roman" w:cs="Times New Roman" w:hint="eastAsia"/>
          <w:color w:val="000000" w:themeColor="text1"/>
          <w:sz w:val="20"/>
        </w:rPr>
        <w:t xml:space="preserve">s performance too much and the </w:t>
      </w:r>
      <w:proofErr w:type="spellStart"/>
      <w:proofErr w:type="gramStart"/>
      <w:r w:rsidR="00430F86">
        <w:rPr>
          <w:rFonts w:ascii="Times New Roman" w:hAnsi="Times New Roman" w:cs="Times New Roman" w:hint="eastAsia"/>
          <w:color w:val="000000" w:themeColor="text1"/>
          <w:sz w:val="20"/>
        </w:rPr>
        <w:t>Tx</w:t>
      </w:r>
      <w:proofErr w:type="spellEnd"/>
      <w:proofErr w:type="gramEnd"/>
      <w:r w:rsidR="00430F86">
        <w:rPr>
          <w:rFonts w:ascii="Times New Roman" w:hAnsi="Times New Roman" w:cs="Times New Roman" w:hint="eastAsia"/>
          <w:color w:val="000000" w:themeColor="text1"/>
          <w:sz w:val="20"/>
        </w:rPr>
        <w:t xml:space="preserve"> capability of repeater</w:t>
      </w:r>
      <w:r w:rsidR="00430F86">
        <w:rPr>
          <w:rFonts w:ascii="Times New Roman" w:hAnsi="Times New Roman" w:cs="Times New Roman"/>
          <w:color w:val="000000" w:themeColor="text1"/>
          <w:sz w:val="20"/>
        </w:rPr>
        <w:t>’</w:t>
      </w:r>
      <w:r w:rsidR="00430F86">
        <w:rPr>
          <w:rFonts w:ascii="Times New Roman" w:hAnsi="Times New Roman" w:cs="Times New Roman" w:hint="eastAsia"/>
          <w:color w:val="000000" w:themeColor="text1"/>
          <w:sz w:val="20"/>
        </w:rPr>
        <w:t xml:space="preserve">s </w:t>
      </w:r>
      <w:r w:rsidR="00430F86">
        <w:rPr>
          <w:rFonts w:ascii="Times New Roman" w:hAnsi="Times New Roman" w:cs="Times New Roman"/>
          <w:color w:val="000000" w:themeColor="text1"/>
          <w:sz w:val="20"/>
        </w:rPr>
        <w:t>backhaul</w:t>
      </w:r>
      <w:r w:rsidR="00430F86">
        <w:rPr>
          <w:rFonts w:ascii="Times New Roman" w:hAnsi="Times New Roman" w:cs="Times New Roman" w:hint="eastAsia"/>
          <w:color w:val="000000" w:themeColor="text1"/>
          <w:sz w:val="20"/>
        </w:rPr>
        <w:t xml:space="preserve"> link and access link should be similar. BS </w:t>
      </w:r>
      <w:proofErr w:type="spellStart"/>
      <w:r w:rsidR="00430F86">
        <w:rPr>
          <w:rFonts w:ascii="Times New Roman" w:hAnsi="Times New Roman" w:cs="Times New Roman" w:hint="eastAsia"/>
          <w:color w:val="000000" w:themeColor="text1"/>
          <w:sz w:val="20"/>
        </w:rPr>
        <w:t>OBUE</w:t>
      </w:r>
      <w:proofErr w:type="spellEnd"/>
      <w:r w:rsidR="00430F86">
        <w:rPr>
          <w:rFonts w:ascii="Times New Roman" w:hAnsi="Times New Roman" w:cs="Times New Roman" w:hint="eastAsia"/>
          <w:color w:val="000000" w:themeColor="text1"/>
          <w:sz w:val="20"/>
        </w:rPr>
        <w:t xml:space="preserve"> requirements are more stringent than </w:t>
      </w:r>
      <w:proofErr w:type="spellStart"/>
      <w:r w:rsidR="00430F86">
        <w:rPr>
          <w:rFonts w:ascii="Times New Roman" w:hAnsi="Times New Roman" w:cs="Times New Roman" w:hint="eastAsia"/>
          <w:color w:val="000000" w:themeColor="text1"/>
          <w:sz w:val="20"/>
        </w:rPr>
        <w:t>UE</w:t>
      </w:r>
      <w:proofErr w:type="spellEnd"/>
      <w:r w:rsidR="00430F86">
        <w:rPr>
          <w:rFonts w:ascii="Times New Roman" w:hAnsi="Times New Roman" w:cs="Times New Roman" w:hint="eastAsia"/>
          <w:color w:val="000000" w:themeColor="text1"/>
          <w:sz w:val="20"/>
        </w:rPr>
        <w:t>, thus reusing BS requirement may be more appropriate.</w:t>
      </w:r>
    </w:p>
    <w:p w:rsidR="00DA7A60" w:rsidRPr="00430F86" w:rsidRDefault="00DA7A60" w:rsidP="005C6618">
      <w:pPr>
        <w:spacing w:after="120"/>
        <w:rPr>
          <w:rFonts w:ascii="Times New Roman" w:hAnsi="Times New Roman" w:cs="Times New Roman" w:hint="eastAsia"/>
          <w:b/>
          <w:color w:val="000000" w:themeColor="text1"/>
          <w:sz w:val="20"/>
        </w:rPr>
      </w:pPr>
      <w:r w:rsidRPr="00430F86">
        <w:rPr>
          <w:rFonts w:ascii="Times New Roman" w:hAnsi="Times New Roman" w:cs="Times New Roman" w:hint="eastAsia"/>
          <w:b/>
          <w:color w:val="000000" w:themeColor="text1"/>
          <w:sz w:val="20"/>
        </w:rPr>
        <w:lastRenderedPageBreak/>
        <w:t xml:space="preserve">Observation: NR repeater backhaul link </w:t>
      </w:r>
      <w:proofErr w:type="spellStart"/>
      <w:r w:rsidRPr="00430F86">
        <w:rPr>
          <w:rFonts w:ascii="Times New Roman" w:hAnsi="Times New Roman" w:cs="Times New Roman" w:hint="eastAsia"/>
          <w:b/>
          <w:color w:val="000000" w:themeColor="text1"/>
          <w:sz w:val="20"/>
        </w:rPr>
        <w:t>OBUE</w:t>
      </w:r>
      <w:proofErr w:type="spellEnd"/>
      <w:r w:rsidRPr="00430F86">
        <w:rPr>
          <w:rFonts w:ascii="Times New Roman" w:hAnsi="Times New Roman" w:cs="Times New Roman" w:hint="eastAsia"/>
          <w:b/>
          <w:color w:val="000000" w:themeColor="text1"/>
          <w:sz w:val="20"/>
        </w:rPr>
        <w:t xml:space="preserve"> may consider reus</w:t>
      </w:r>
      <w:r w:rsidR="00430F86" w:rsidRPr="00430F86">
        <w:rPr>
          <w:rFonts w:ascii="Times New Roman" w:hAnsi="Times New Roman" w:cs="Times New Roman" w:hint="eastAsia"/>
          <w:b/>
          <w:color w:val="000000" w:themeColor="text1"/>
          <w:sz w:val="20"/>
        </w:rPr>
        <w:t>ing</w:t>
      </w:r>
      <w:r w:rsidRPr="00430F86">
        <w:rPr>
          <w:rFonts w:ascii="Times New Roman" w:hAnsi="Times New Roman" w:cs="Times New Roman" w:hint="eastAsia"/>
          <w:b/>
          <w:color w:val="000000" w:themeColor="text1"/>
          <w:sz w:val="20"/>
        </w:rPr>
        <w:t xml:space="preserve"> </w:t>
      </w:r>
      <w:r w:rsidR="00430F86">
        <w:rPr>
          <w:rFonts w:ascii="Times New Roman" w:hAnsi="Times New Roman" w:cs="Times New Roman" w:hint="eastAsia"/>
          <w:b/>
          <w:color w:val="000000" w:themeColor="text1"/>
          <w:sz w:val="20"/>
        </w:rPr>
        <w:t>BS</w:t>
      </w:r>
      <w:r w:rsidRPr="00430F86">
        <w:rPr>
          <w:rFonts w:ascii="Times New Roman" w:hAnsi="Times New Roman" w:cs="Times New Roman" w:hint="eastAsia"/>
          <w:b/>
          <w:color w:val="000000" w:themeColor="text1"/>
          <w:sz w:val="20"/>
        </w:rPr>
        <w:t xml:space="preserve"> </w:t>
      </w:r>
      <w:proofErr w:type="spellStart"/>
      <w:r w:rsidRPr="00430F86">
        <w:rPr>
          <w:rFonts w:ascii="Times New Roman" w:hAnsi="Times New Roman" w:cs="Times New Roman" w:hint="eastAsia"/>
          <w:b/>
          <w:color w:val="000000" w:themeColor="text1"/>
          <w:sz w:val="20"/>
        </w:rPr>
        <w:t>OBUE</w:t>
      </w:r>
      <w:proofErr w:type="spellEnd"/>
      <w:r w:rsidRPr="00430F86">
        <w:rPr>
          <w:rFonts w:ascii="Times New Roman" w:hAnsi="Times New Roman" w:cs="Times New Roman" w:hint="eastAsia"/>
          <w:b/>
          <w:color w:val="000000" w:themeColor="text1"/>
          <w:sz w:val="20"/>
        </w:rPr>
        <w:t xml:space="preserve"> requirements.</w:t>
      </w:r>
    </w:p>
    <w:p w:rsidR="00F9373C" w:rsidRPr="009F14E0" w:rsidRDefault="00590C26" w:rsidP="009F14E0">
      <w:pPr>
        <w:pStyle w:val="2"/>
        <w:rPr>
          <w:rFonts w:ascii="Times New Roman" w:hAnsi="Times New Roman"/>
        </w:rPr>
      </w:pPr>
      <w:r w:rsidRPr="009F14E0">
        <w:rPr>
          <w:rFonts w:ascii="Times New Roman" w:hAnsi="Times New Roman"/>
        </w:rPr>
        <w:t xml:space="preserve">2.3 </w:t>
      </w:r>
      <w:r w:rsidR="00F9373C" w:rsidRPr="009F14E0">
        <w:rPr>
          <w:rFonts w:ascii="Times New Roman" w:hAnsi="Times New Roman"/>
        </w:rPr>
        <w:t>Spurious emissions</w:t>
      </w:r>
    </w:p>
    <w:p w:rsidR="00415480" w:rsidRDefault="001F79D8" w:rsidP="0036449E">
      <w:pPr>
        <w:spacing w:after="120"/>
        <w:rPr>
          <w:rFonts w:ascii="Times New Roman" w:hAnsi="Times New Roman" w:cs="Times New Roman"/>
          <w:color w:val="000000" w:themeColor="text1"/>
          <w:sz w:val="20"/>
        </w:rPr>
      </w:pPr>
      <w:r w:rsidRPr="0036449E">
        <w:rPr>
          <w:rFonts w:ascii="Times New Roman" w:hAnsi="Times New Roman" w:cs="Times New Roman" w:hint="eastAsia"/>
          <w:color w:val="000000" w:themeColor="text1"/>
          <w:sz w:val="20"/>
        </w:rPr>
        <w:t>Spurious emission requirement</w:t>
      </w:r>
      <w:r w:rsidR="00E71FB6" w:rsidRPr="0036449E">
        <w:rPr>
          <w:rFonts w:ascii="Times New Roman" w:hAnsi="Times New Roman" w:cs="Times New Roman" w:hint="eastAsia"/>
          <w:color w:val="000000" w:themeColor="text1"/>
          <w:sz w:val="20"/>
        </w:rPr>
        <w:t>s are defined according to the regulations.</w:t>
      </w:r>
      <w:r w:rsidR="0036449E">
        <w:rPr>
          <w:rFonts w:ascii="Times New Roman" w:hAnsi="Times New Roman" w:cs="Times New Roman" w:hint="eastAsia"/>
          <w:color w:val="000000" w:themeColor="text1"/>
          <w:sz w:val="20"/>
        </w:rPr>
        <w:t xml:space="preserve"> Thus BS spurious emis</w:t>
      </w:r>
      <w:r w:rsidR="00430F86">
        <w:rPr>
          <w:rFonts w:ascii="Times New Roman" w:hAnsi="Times New Roman" w:cs="Times New Roman" w:hint="eastAsia"/>
          <w:color w:val="000000" w:themeColor="text1"/>
          <w:sz w:val="20"/>
        </w:rPr>
        <w:t>sion requirements can be reused for NR repeater access link.</w:t>
      </w:r>
    </w:p>
    <w:p w:rsidR="0036449E" w:rsidRDefault="0036449E" w:rsidP="0036449E">
      <w:pPr>
        <w:spacing w:after="120"/>
        <w:rPr>
          <w:rFonts w:ascii="Times New Roman" w:hAnsi="Times New Roman" w:cs="Times New Roman" w:hint="eastAsia"/>
          <w:b/>
          <w:color w:val="000000" w:themeColor="text1"/>
          <w:sz w:val="20"/>
          <w:lang w:val="en-GB"/>
        </w:rPr>
      </w:pPr>
      <w:r w:rsidRPr="0036449E">
        <w:rPr>
          <w:rFonts w:ascii="Times New Roman" w:hAnsi="Times New Roman" w:cs="Times New Roman" w:hint="eastAsia"/>
          <w:b/>
          <w:color w:val="000000" w:themeColor="text1"/>
          <w:sz w:val="20"/>
        </w:rPr>
        <w:t>Proposal 3: BS spurious emission requirements can be reused for NR repeater</w:t>
      </w:r>
      <w:r w:rsidR="00430F86">
        <w:rPr>
          <w:rFonts w:ascii="Times New Roman" w:hAnsi="Times New Roman" w:cs="Times New Roman" w:hint="eastAsia"/>
          <w:b/>
          <w:color w:val="000000" w:themeColor="text1"/>
          <w:sz w:val="20"/>
        </w:rPr>
        <w:t xml:space="preserve"> access link</w:t>
      </w:r>
      <w:r w:rsidRPr="0036449E">
        <w:rPr>
          <w:rFonts w:ascii="Times New Roman" w:hAnsi="Times New Roman" w:cs="Times New Roman" w:hint="eastAsia"/>
          <w:b/>
          <w:color w:val="000000" w:themeColor="text1"/>
          <w:sz w:val="20"/>
        </w:rPr>
        <w:t>.</w:t>
      </w:r>
    </w:p>
    <w:p w:rsidR="00430F86" w:rsidRDefault="00430F86" w:rsidP="0036449E">
      <w:pPr>
        <w:spacing w:after="120"/>
        <w:rPr>
          <w:rFonts w:ascii="Times New Roman" w:hAnsi="Times New Roman" w:cs="Times New Roman" w:hint="eastAsia"/>
          <w:color w:val="000000" w:themeColor="text1"/>
          <w:sz w:val="20"/>
        </w:rPr>
      </w:pPr>
      <w:r w:rsidRPr="00430F86">
        <w:rPr>
          <w:rFonts w:ascii="Times New Roman" w:hAnsi="Times New Roman" w:cs="Times New Roman" w:hint="eastAsia"/>
          <w:color w:val="000000" w:themeColor="text1"/>
          <w:sz w:val="20"/>
        </w:rPr>
        <w:t xml:space="preserve">For backhaul link, </w:t>
      </w:r>
      <w:r w:rsidR="009F54C7">
        <w:rPr>
          <w:rFonts w:ascii="Times New Roman" w:hAnsi="Times New Roman" w:cs="Times New Roman" w:hint="eastAsia"/>
          <w:color w:val="000000" w:themeColor="text1"/>
          <w:sz w:val="20"/>
        </w:rPr>
        <w:t xml:space="preserve">the emission requirements may consider BS or </w:t>
      </w:r>
      <w:proofErr w:type="spellStart"/>
      <w:r w:rsidR="009F54C7">
        <w:rPr>
          <w:rFonts w:ascii="Times New Roman" w:hAnsi="Times New Roman" w:cs="Times New Roman" w:hint="eastAsia"/>
          <w:color w:val="000000" w:themeColor="text1"/>
          <w:sz w:val="20"/>
        </w:rPr>
        <w:t>UE</w:t>
      </w:r>
      <w:proofErr w:type="spellEnd"/>
      <w:r w:rsidR="009F54C7">
        <w:rPr>
          <w:rFonts w:ascii="Times New Roman" w:hAnsi="Times New Roman" w:cs="Times New Roman" w:hint="eastAsia"/>
          <w:color w:val="000000" w:themeColor="text1"/>
          <w:sz w:val="20"/>
        </w:rPr>
        <w:t xml:space="preserve"> requirement. More discussion and analysis is needed.</w:t>
      </w:r>
    </w:p>
    <w:p w:rsidR="00430F86" w:rsidRPr="00430F86" w:rsidRDefault="00430F86" w:rsidP="0036449E">
      <w:pPr>
        <w:spacing w:after="120"/>
        <w:rPr>
          <w:rFonts w:ascii="Times New Roman" w:hAnsi="Times New Roman" w:cs="Times New Roman"/>
          <w:color w:val="000000" w:themeColor="text1"/>
          <w:sz w:val="20"/>
        </w:rPr>
      </w:pPr>
      <w:r w:rsidRPr="00430F86">
        <w:rPr>
          <w:rFonts w:ascii="Times New Roman" w:hAnsi="Times New Roman" w:cs="Times New Roman" w:hint="eastAsia"/>
          <w:b/>
          <w:color w:val="000000" w:themeColor="text1"/>
          <w:sz w:val="20"/>
        </w:rPr>
        <w:t xml:space="preserve">Observation: NR repeater backhaul link </w:t>
      </w:r>
      <w:r w:rsidR="009F54C7">
        <w:rPr>
          <w:rFonts w:ascii="Times New Roman" w:hAnsi="Times New Roman" w:cs="Times New Roman" w:hint="eastAsia"/>
          <w:b/>
          <w:color w:val="000000" w:themeColor="text1"/>
          <w:sz w:val="20"/>
        </w:rPr>
        <w:t>spurious emission requirement needs more discussion</w:t>
      </w:r>
      <w:r w:rsidRPr="00430F86">
        <w:rPr>
          <w:rFonts w:ascii="Times New Roman" w:hAnsi="Times New Roman" w:cs="Times New Roman" w:hint="eastAsia"/>
          <w:b/>
          <w:color w:val="000000" w:themeColor="text1"/>
          <w:sz w:val="20"/>
        </w:rPr>
        <w:t>.</w:t>
      </w:r>
    </w:p>
    <w:p w:rsidR="009D6471" w:rsidRPr="007206C1"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ascii="Times New Roman" w:hAnsi="Times New Roman"/>
        </w:rPr>
      </w:pPr>
      <w:r w:rsidRPr="007206C1">
        <w:rPr>
          <w:rFonts w:ascii="Times New Roman" w:hAnsi="Times New Roman"/>
          <w:lang w:eastAsia="zh-CN"/>
        </w:rPr>
        <w:t>Conclusion</w:t>
      </w:r>
    </w:p>
    <w:p w:rsidR="006F3272" w:rsidRDefault="00D9625E" w:rsidP="00CF0066">
      <w:pPr>
        <w:rPr>
          <w:rFonts w:ascii="Times New Roman" w:hAnsi="Times New Roman" w:cs="Times New Roman"/>
          <w:color w:val="000000" w:themeColor="text1"/>
          <w:sz w:val="20"/>
        </w:rPr>
      </w:pPr>
      <w:r>
        <w:rPr>
          <w:rFonts w:ascii="Times New Roman" w:hAnsi="Times New Roman" w:cs="Times New Roman" w:hint="eastAsia"/>
          <w:color w:val="000000" w:themeColor="text1"/>
          <w:sz w:val="20"/>
        </w:rPr>
        <w:t xml:space="preserve">NR repeater conducted emission requirements are discussed in this </w:t>
      </w:r>
      <w:proofErr w:type="gramStart"/>
      <w:r>
        <w:rPr>
          <w:rFonts w:ascii="Times New Roman" w:hAnsi="Times New Roman" w:cs="Times New Roman" w:hint="eastAsia"/>
          <w:color w:val="000000" w:themeColor="text1"/>
          <w:sz w:val="20"/>
        </w:rPr>
        <w:t>contribution,</w:t>
      </w:r>
      <w:proofErr w:type="gramEnd"/>
      <w:r>
        <w:rPr>
          <w:rFonts w:ascii="Times New Roman" w:hAnsi="Times New Roman" w:cs="Times New Roman" w:hint="eastAsia"/>
          <w:color w:val="000000" w:themeColor="text1"/>
          <w:sz w:val="20"/>
        </w:rPr>
        <w:t xml:space="preserve"> we have the following proposals and observations.</w:t>
      </w:r>
    </w:p>
    <w:p w:rsidR="00D9625E" w:rsidRPr="007206C1" w:rsidRDefault="00D9625E" w:rsidP="00D9625E">
      <w:pPr>
        <w:spacing w:after="120"/>
        <w:rPr>
          <w:rFonts w:ascii="Times New Roman" w:hAnsi="Times New Roman" w:cs="Times New Roman"/>
          <w:b/>
          <w:color w:val="000000" w:themeColor="text1"/>
          <w:sz w:val="20"/>
        </w:rPr>
      </w:pPr>
      <w:r w:rsidRPr="007206C1">
        <w:rPr>
          <w:rFonts w:ascii="Times New Roman" w:hAnsi="Times New Roman" w:cs="Times New Roman"/>
          <w:b/>
          <w:color w:val="000000" w:themeColor="text1"/>
          <w:sz w:val="20"/>
        </w:rPr>
        <w:t>Proposal</w:t>
      </w:r>
      <w:r>
        <w:rPr>
          <w:rFonts w:ascii="Times New Roman" w:hAnsi="Times New Roman" w:cs="Times New Roman" w:hint="eastAsia"/>
          <w:b/>
          <w:color w:val="000000" w:themeColor="text1"/>
          <w:sz w:val="20"/>
        </w:rPr>
        <w:t xml:space="preserve"> 1</w:t>
      </w:r>
      <w:r w:rsidRPr="007206C1">
        <w:rPr>
          <w:rFonts w:ascii="Times New Roman" w:hAnsi="Times New Roman" w:cs="Times New Roman"/>
          <w:b/>
          <w:color w:val="000000" w:themeColor="text1"/>
          <w:sz w:val="20"/>
        </w:rPr>
        <w:t xml:space="preserve">: </w:t>
      </w:r>
      <w:proofErr w:type="spellStart"/>
      <w:r w:rsidRPr="007206C1">
        <w:rPr>
          <w:rFonts w:ascii="Times New Roman" w:hAnsi="Times New Roman" w:cs="Times New Roman"/>
          <w:b/>
          <w:color w:val="000000" w:themeColor="text1"/>
          <w:sz w:val="20"/>
        </w:rPr>
        <w:t>ACLR</w:t>
      </w:r>
      <w:proofErr w:type="spellEnd"/>
      <w:r w:rsidRPr="007206C1">
        <w:rPr>
          <w:rFonts w:ascii="Times New Roman" w:hAnsi="Times New Roman" w:cs="Times New Roman"/>
          <w:b/>
          <w:color w:val="000000" w:themeColor="text1"/>
          <w:sz w:val="20"/>
        </w:rPr>
        <w:t xml:space="preserve"> with NR adjacent channel is not defined for NR repeater</w:t>
      </w:r>
      <w:r w:rsidR="00842645">
        <w:rPr>
          <w:rFonts w:ascii="Times New Roman" w:hAnsi="Times New Roman" w:cs="Times New Roman" w:hint="eastAsia"/>
          <w:b/>
          <w:color w:val="000000" w:themeColor="text1"/>
          <w:sz w:val="20"/>
        </w:rPr>
        <w:t xml:space="preserve"> for both access link and service link.</w:t>
      </w:r>
    </w:p>
    <w:p w:rsidR="00D9625E" w:rsidRDefault="00D9625E" w:rsidP="00D9625E">
      <w:pPr>
        <w:spacing w:after="120"/>
        <w:rPr>
          <w:rFonts w:ascii="Times New Roman" w:hAnsi="Times New Roman" w:cs="Times New Roman"/>
          <w:b/>
          <w:color w:val="000000" w:themeColor="text1"/>
          <w:sz w:val="20"/>
        </w:rPr>
      </w:pPr>
      <w:r w:rsidRPr="007206C1">
        <w:rPr>
          <w:rFonts w:ascii="Times New Roman" w:hAnsi="Times New Roman" w:cs="Times New Roman" w:hint="eastAsia"/>
          <w:b/>
          <w:color w:val="000000" w:themeColor="text1"/>
          <w:sz w:val="20"/>
        </w:rPr>
        <w:t xml:space="preserve">Observation: </w:t>
      </w:r>
      <w:proofErr w:type="spellStart"/>
      <w:r w:rsidRPr="007206C1">
        <w:rPr>
          <w:rFonts w:ascii="Times New Roman" w:hAnsi="Times New Roman" w:cs="Times New Roman" w:hint="eastAsia"/>
          <w:b/>
          <w:color w:val="000000" w:themeColor="text1"/>
          <w:sz w:val="20"/>
        </w:rPr>
        <w:t>ACLR</w:t>
      </w:r>
      <w:proofErr w:type="spellEnd"/>
      <w:r w:rsidRPr="007206C1">
        <w:rPr>
          <w:rFonts w:ascii="Times New Roman" w:hAnsi="Times New Roman" w:cs="Times New Roman" w:hint="eastAsia"/>
          <w:b/>
          <w:color w:val="000000" w:themeColor="text1"/>
          <w:sz w:val="20"/>
        </w:rPr>
        <w:t xml:space="preserve"> with E-</w:t>
      </w:r>
      <w:proofErr w:type="spellStart"/>
      <w:r w:rsidRPr="007206C1">
        <w:rPr>
          <w:rFonts w:ascii="Times New Roman" w:hAnsi="Times New Roman" w:cs="Times New Roman" w:hint="eastAsia"/>
          <w:b/>
          <w:color w:val="000000" w:themeColor="text1"/>
          <w:sz w:val="20"/>
        </w:rPr>
        <w:t>UTRA</w:t>
      </w:r>
      <w:proofErr w:type="spellEnd"/>
      <w:r w:rsidRPr="007206C1">
        <w:rPr>
          <w:rFonts w:ascii="Times New Roman" w:hAnsi="Times New Roman" w:cs="Times New Roman" w:hint="eastAsia"/>
          <w:b/>
          <w:color w:val="000000" w:themeColor="text1"/>
          <w:sz w:val="20"/>
        </w:rPr>
        <w:t xml:space="preserve"> adjacent channel can be considered </w:t>
      </w:r>
      <w:r>
        <w:rPr>
          <w:rFonts w:ascii="Times New Roman" w:hAnsi="Times New Roman" w:cs="Times New Roman" w:hint="eastAsia"/>
          <w:b/>
          <w:color w:val="000000" w:themeColor="text1"/>
          <w:sz w:val="20"/>
        </w:rPr>
        <w:t xml:space="preserve">to use the following </w:t>
      </w:r>
      <w:r>
        <w:rPr>
          <w:rFonts w:ascii="Times New Roman" w:hAnsi="Times New Roman" w:cs="Times New Roman"/>
          <w:b/>
          <w:color w:val="000000" w:themeColor="text1"/>
          <w:sz w:val="20"/>
        </w:rPr>
        <w:t>approach</w:t>
      </w:r>
      <w:r>
        <w:rPr>
          <w:rFonts w:ascii="Times New Roman" w:hAnsi="Times New Roman" w:cs="Times New Roman" w:hint="eastAsia"/>
          <w:b/>
          <w:color w:val="000000" w:themeColor="text1"/>
          <w:sz w:val="20"/>
        </w:rPr>
        <w:t>,</w:t>
      </w:r>
    </w:p>
    <w:p w:rsidR="00D9625E" w:rsidRDefault="00D9625E" w:rsidP="00D9625E">
      <w:pPr>
        <w:spacing w:after="120"/>
        <w:ind w:firstLine="1680"/>
        <w:rPr>
          <w:rFonts w:ascii="Times New Roman" w:hAnsi="Times New Roman" w:cs="Times New Roman"/>
          <w:b/>
          <w:color w:val="000000" w:themeColor="text1"/>
          <w:sz w:val="20"/>
        </w:rPr>
      </w:pPr>
      <w:r w:rsidRPr="00275A10">
        <w:rPr>
          <w:rFonts w:ascii="Times New Roman" w:hAnsi="Times New Roman" w:cs="Times New Roman" w:hint="eastAsia"/>
          <w:b/>
          <w:color w:val="000000" w:themeColor="text1"/>
          <w:sz w:val="20"/>
        </w:rPr>
        <w:t>1)</w:t>
      </w:r>
      <w:r>
        <w:rPr>
          <w:rFonts w:ascii="Times New Roman" w:hAnsi="Times New Roman" w:cs="Times New Roman" w:hint="eastAsia"/>
          <w:b/>
          <w:color w:val="000000" w:themeColor="text1"/>
          <w:sz w:val="20"/>
        </w:rPr>
        <w:t xml:space="preserve"> </w:t>
      </w:r>
      <w:proofErr w:type="gramStart"/>
      <w:r>
        <w:rPr>
          <w:rFonts w:ascii="Times New Roman" w:hAnsi="Times New Roman" w:cs="Times New Roman" w:hint="eastAsia"/>
          <w:b/>
          <w:color w:val="000000" w:themeColor="text1"/>
          <w:sz w:val="20"/>
        </w:rPr>
        <w:t>not</w:t>
      </w:r>
      <w:proofErr w:type="gramEnd"/>
      <w:r>
        <w:rPr>
          <w:rFonts w:ascii="Times New Roman" w:hAnsi="Times New Roman" w:cs="Times New Roman" w:hint="eastAsia"/>
          <w:b/>
          <w:color w:val="000000" w:themeColor="text1"/>
          <w:sz w:val="20"/>
        </w:rPr>
        <w:t xml:space="preserve"> define the requirement</w:t>
      </w:r>
    </w:p>
    <w:p w:rsidR="00D9625E" w:rsidRPr="00275A10" w:rsidRDefault="00D9625E" w:rsidP="00D9625E">
      <w:pPr>
        <w:spacing w:after="120"/>
        <w:ind w:firstLine="1680"/>
        <w:rPr>
          <w:rFonts w:ascii="Times New Roman" w:hAnsi="Times New Roman" w:cs="Times New Roman"/>
          <w:b/>
          <w:color w:val="000000" w:themeColor="text1"/>
          <w:sz w:val="20"/>
        </w:rPr>
      </w:pPr>
      <w:r>
        <w:rPr>
          <w:rFonts w:ascii="Times New Roman" w:hAnsi="Times New Roman" w:cs="Times New Roman" w:hint="eastAsia"/>
          <w:b/>
          <w:color w:val="000000" w:themeColor="text1"/>
          <w:sz w:val="20"/>
        </w:rPr>
        <w:t xml:space="preserve">2) </w:t>
      </w:r>
      <w:proofErr w:type="gramStart"/>
      <w:r>
        <w:rPr>
          <w:rFonts w:ascii="Times New Roman" w:hAnsi="Times New Roman" w:cs="Times New Roman" w:hint="eastAsia"/>
          <w:b/>
          <w:color w:val="000000" w:themeColor="text1"/>
          <w:sz w:val="20"/>
        </w:rPr>
        <w:t>do</w:t>
      </w:r>
      <w:proofErr w:type="gramEnd"/>
      <w:r>
        <w:rPr>
          <w:rFonts w:ascii="Times New Roman" w:hAnsi="Times New Roman" w:cs="Times New Roman" w:hint="eastAsia"/>
          <w:b/>
          <w:color w:val="000000" w:themeColor="text1"/>
          <w:sz w:val="20"/>
        </w:rPr>
        <w:t xml:space="preserve"> co-exist simulation to see if the requirement can be relaxed.</w:t>
      </w:r>
    </w:p>
    <w:p w:rsidR="008C3AAC" w:rsidRDefault="008C3AAC" w:rsidP="008C3AAC">
      <w:pPr>
        <w:spacing w:after="120"/>
        <w:rPr>
          <w:rFonts w:ascii="Times New Roman" w:hAnsi="Times New Roman" w:cs="Times New Roman" w:hint="eastAsia"/>
          <w:b/>
          <w:color w:val="000000" w:themeColor="text1"/>
          <w:sz w:val="20"/>
        </w:rPr>
      </w:pPr>
      <w:r w:rsidRPr="0036449E">
        <w:rPr>
          <w:rFonts w:ascii="Times New Roman" w:hAnsi="Times New Roman" w:cs="Times New Roman" w:hint="eastAsia"/>
          <w:b/>
          <w:color w:val="000000" w:themeColor="text1"/>
          <w:sz w:val="20"/>
        </w:rPr>
        <w:t xml:space="preserve">Proposal 2: BS </w:t>
      </w:r>
      <w:r>
        <w:rPr>
          <w:rFonts w:ascii="Times New Roman" w:hAnsi="Times New Roman" w:cs="Times New Roman" w:hint="eastAsia"/>
          <w:b/>
          <w:color w:val="000000" w:themeColor="text1"/>
          <w:sz w:val="20"/>
        </w:rPr>
        <w:t xml:space="preserve">operating band unwanted emission </w:t>
      </w:r>
      <w:r w:rsidRPr="0036449E">
        <w:rPr>
          <w:rFonts w:ascii="Times New Roman" w:hAnsi="Times New Roman" w:cs="Times New Roman" w:hint="eastAsia"/>
          <w:b/>
          <w:color w:val="000000" w:themeColor="text1"/>
          <w:sz w:val="20"/>
        </w:rPr>
        <w:t xml:space="preserve">requirement can be reused by NR repeater </w:t>
      </w:r>
      <w:r>
        <w:rPr>
          <w:rFonts w:ascii="Times New Roman" w:hAnsi="Times New Roman" w:cs="Times New Roman" w:hint="eastAsia"/>
          <w:b/>
          <w:color w:val="000000" w:themeColor="text1"/>
          <w:sz w:val="20"/>
        </w:rPr>
        <w:t xml:space="preserve">access link </w:t>
      </w:r>
      <w:r w:rsidRPr="0036449E">
        <w:rPr>
          <w:rFonts w:ascii="Times New Roman" w:hAnsi="Times New Roman" w:cs="Times New Roman" w:hint="eastAsia"/>
          <w:b/>
          <w:color w:val="000000" w:themeColor="text1"/>
          <w:sz w:val="20"/>
        </w:rPr>
        <w:t xml:space="preserve">for different </w:t>
      </w:r>
      <w:r w:rsidRPr="0036449E">
        <w:rPr>
          <w:rFonts w:ascii="Times New Roman" w:hAnsi="Times New Roman" w:cs="Times New Roman"/>
          <w:b/>
          <w:color w:val="000000" w:themeColor="text1"/>
          <w:sz w:val="20"/>
        </w:rPr>
        <w:t>output</w:t>
      </w:r>
      <w:r w:rsidRPr="0036449E">
        <w:rPr>
          <w:rFonts w:ascii="Times New Roman" w:hAnsi="Times New Roman" w:cs="Times New Roman" w:hint="eastAsia"/>
          <w:b/>
          <w:color w:val="000000" w:themeColor="text1"/>
          <w:sz w:val="20"/>
        </w:rPr>
        <w:t xml:space="preserve"> power levels.</w:t>
      </w:r>
    </w:p>
    <w:p w:rsidR="008C3AAC" w:rsidRPr="00430F86" w:rsidRDefault="008C3AAC" w:rsidP="008C3AAC">
      <w:pPr>
        <w:spacing w:after="120"/>
        <w:rPr>
          <w:rFonts w:ascii="Times New Roman" w:hAnsi="Times New Roman" w:cs="Times New Roman" w:hint="eastAsia"/>
          <w:b/>
          <w:color w:val="000000" w:themeColor="text1"/>
          <w:sz w:val="20"/>
        </w:rPr>
      </w:pPr>
      <w:r w:rsidRPr="00430F86">
        <w:rPr>
          <w:rFonts w:ascii="Times New Roman" w:hAnsi="Times New Roman" w:cs="Times New Roman" w:hint="eastAsia"/>
          <w:b/>
          <w:color w:val="000000" w:themeColor="text1"/>
          <w:sz w:val="20"/>
        </w:rPr>
        <w:t xml:space="preserve">Observation: NR repeater backhaul link </w:t>
      </w:r>
      <w:proofErr w:type="spellStart"/>
      <w:r w:rsidRPr="00430F86">
        <w:rPr>
          <w:rFonts w:ascii="Times New Roman" w:hAnsi="Times New Roman" w:cs="Times New Roman" w:hint="eastAsia"/>
          <w:b/>
          <w:color w:val="000000" w:themeColor="text1"/>
          <w:sz w:val="20"/>
        </w:rPr>
        <w:t>OBUE</w:t>
      </w:r>
      <w:proofErr w:type="spellEnd"/>
      <w:r w:rsidRPr="00430F86">
        <w:rPr>
          <w:rFonts w:ascii="Times New Roman" w:hAnsi="Times New Roman" w:cs="Times New Roman" w:hint="eastAsia"/>
          <w:b/>
          <w:color w:val="000000" w:themeColor="text1"/>
          <w:sz w:val="20"/>
        </w:rPr>
        <w:t xml:space="preserve"> may consider reusing </w:t>
      </w:r>
      <w:r>
        <w:rPr>
          <w:rFonts w:ascii="Times New Roman" w:hAnsi="Times New Roman" w:cs="Times New Roman" w:hint="eastAsia"/>
          <w:b/>
          <w:color w:val="000000" w:themeColor="text1"/>
          <w:sz w:val="20"/>
        </w:rPr>
        <w:t>BS</w:t>
      </w:r>
      <w:r w:rsidRPr="00430F86">
        <w:rPr>
          <w:rFonts w:ascii="Times New Roman" w:hAnsi="Times New Roman" w:cs="Times New Roman" w:hint="eastAsia"/>
          <w:b/>
          <w:color w:val="000000" w:themeColor="text1"/>
          <w:sz w:val="20"/>
        </w:rPr>
        <w:t xml:space="preserve"> </w:t>
      </w:r>
      <w:proofErr w:type="spellStart"/>
      <w:r w:rsidRPr="00430F86">
        <w:rPr>
          <w:rFonts w:ascii="Times New Roman" w:hAnsi="Times New Roman" w:cs="Times New Roman" w:hint="eastAsia"/>
          <w:b/>
          <w:color w:val="000000" w:themeColor="text1"/>
          <w:sz w:val="20"/>
        </w:rPr>
        <w:t>OBUE</w:t>
      </w:r>
      <w:proofErr w:type="spellEnd"/>
      <w:r w:rsidRPr="00430F86">
        <w:rPr>
          <w:rFonts w:ascii="Times New Roman" w:hAnsi="Times New Roman" w:cs="Times New Roman" w:hint="eastAsia"/>
          <w:b/>
          <w:color w:val="000000" w:themeColor="text1"/>
          <w:sz w:val="20"/>
        </w:rPr>
        <w:t xml:space="preserve"> requirements.</w:t>
      </w:r>
    </w:p>
    <w:p w:rsidR="008C3AAC" w:rsidRDefault="008C3AAC" w:rsidP="008C3AAC">
      <w:pPr>
        <w:spacing w:after="120"/>
        <w:rPr>
          <w:rFonts w:ascii="Times New Roman" w:hAnsi="Times New Roman" w:cs="Times New Roman" w:hint="eastAsia"/>
          <w:b/>
          <w:color w:val="000000" w:themeColor="text1"/>
          <w:sz w:val="20"/>
          <w:lang w:val="en-GB"/>
        </w:rPr>
      </w:pPr>
      <w:r w:rsidRPr="0036449E">
        <w:rPr>
          <w:rFonts w:ascii="Times New Roman" w:hAnsi="Times New Roman" w:cs="Times New Roman" w:hint="eastAsia"/>
          <w:b/>
          <w:color w:val="000000" w:themeColor="text1"/>
          <w:sz w:val="20"/>
        </w:rPr>
        <w:t>Proposal 3: BS spurious emission requirements can be reused for NR repeater</w:t>
      </w:r>
      <w:r>
        <w:rPr>
          <w:rFonts w:ascii="Times New Roman" w:hAnsi="Times New Roman" w:cs="Times New Roman" w:hint="eastAsia"/>
          <w:b/>
          <w:color w:val="000000" w:themeColor="text1"/>
          <w:sz w:val="20"/>
        </w:rPr>
        <w:t xml:space="preserve"> access link</w:t>
      </w:r>
      <w:r w:rsidRPr="0036449E">
        <w:rPr>
          <w:rFonts w:ascii="Times New Roman" w:hAnsi="Times New Roman" w:cs="Times New Roman" w:hint="eastAsia"/>
          <w:b/>
          <w:color w:val="000000" w:themeColor="text1"/>
          <w:sz w:val="20"/>
        </w:rPr>
        <w:t>.</w:t>
      </w:r>
    </w:p>
    <w:p w:rsidR="008C3AAC" w:rsidRPr="00430F86" w:rsidRDefault="008C3AAC" w:rsidP="008C3AAC">
      <w:pPr>
        <w:spacing w:after="120"/>
        <w:rPr>
          <w:rFonts w:ascii="Times New Roman" w:hAnsi="Times New Roman" w:cs="Times New Roman"/>
          <w:color w:val="000000" w:themeColor="text1"/>
          <w:sz w:val="20"/>
        </w:rPr>
      </w:pPr>
      <w:r w:rsidRPr="00430F86">
        <w:rPr>
          <w:rFonts w:ascii="Times New Roman" w:hAnsi="Times New Roman" w:cs="Times New Roman" w:hint="eastAsia"/>
          <w:b/>
          <w:color w:val="000000" w:themeColor="text1"/>
          <w:sz w:val="20"/>
        </w:rPr>
        <w:t xml:space="preserve">Observation: NR repeater backhaul link </w:t>
      </w:r>
      <w:r>
        <w:rPr>
          <w:rFonts w:ascii="Times New Roman" w:hAnsi="Times New Roman" w:cs="Times New Roman" w:hint="eastAsia"/>
          <w:b/>
          <w:color w:val="000000" w:themeColor="text1"/>
          <w:sz w:val="20"/>
        </w:rPr>
        <w:t>spurious emission requirement needs more discussion</w:t>
      </w:r>
      <w:r w:rsidRPr="00430F86">
        <w:rPr>
          <w:rFonts w:ascii="Times New Roman" w:hAnsi="Times New Roman" w:cs="Times New Roman" w:hint="eastAsia"/>
          <w:b/>
          <w:color w:val="000000" w:themeColor="text1"/>
          <w:sz w:val="20"/>
        </w:rPr>
        <w:t>.</w:t>
      </w:r>
    </w:p>
    <w:p w:rsidR="00EE45A3" w:rsidRPr="007206C1" w:rsidRDefault="00EE45A3" w:rsidP="00CB58D5">
      <w:pPr>
        <w:pStyle w:val="11"/>
        <w:pBdr>
          <w:top w:val="single" w:sz="12" w:space="3" w:color="auto"/>
        </w:pBdr>
        <w:tabs>
          <w:tab w:val="clear" w:pos="600"/>
        </w:tabs>
        <w:overflowPunct/>
        <w:autoSpaceDE/>
        <w:autoSpaceDN/>
        <w:adjustRightInd/>
        <w:spacing w:before="240" w:after="180"/>
        <w:jc w:val="left"/>
        <w:textAlignment w:val="auto"/>
        <w:rPr>
          <w:rFonts w:ascii="Times New Roman" w:hAnsi="Times New Roman"/>
        </w:rPr>
      </w:pPr>
      <w:r w:rsidRPr="007206C1">
        <w:rPr>
          <w:rFonts w:ascii="Times New Roman" w:hAnsi="Times New Roman"/>
        </w:rPr>
        <w:t>Reference</w:t>
      </w:r>
    </w:p>
    <w:p w:rsidR="0053636F" w:rsidRPr="00F548F3" w:rsidRDefault="00897C0B" w:rsidP="004217A5">
      <w:pPr>
        <w:rPr>
          <w:rFonts w:ascii="Times New Roman" w:hAnsi="Times New Roman" w:cs="Times New Roman"/>
          <w:color w:val="000000" w:themeColor="text1"/>
          <w:sz w:val="20"/>
        </w:rPr>
      </w:pPr>
      <w:r w:rsidRPr="00F548F3">
        <w:rPr>
          <w:rFonts w:ascii="Times New Roman" w:hAnsi="Times New Roman" w:cs="Times New Roman"/>
          <w:color w:val="000000" w:themeColor="text1"/>
          <w:sz w:val="20"/>
        </w:rPr>
        <w:t xml:space="preserve">[1] </w:t>
      </w:r>
      <w:r w:rsidR="00B147A6" w:rsidRPr="00F548F3">
        <w:rPr>
          <w:rFonts w:ascii="Times New Roman" w:hAnsi="Times New Roman" w:cs="Times New Roman"/>
          <w:color w:val="000000" w:themeColor="text1"/>
          <w:sz w:val="20"/>
        </w:rPr>
        <w:t>R4-2103950</w:t>
      </w:r>
      <w:r w:rsidR="00D84EC0" w:rsidRPr="00F548F3">
        <w:rPr>
          <w:rFonts w:ascii="Times New Roman" w:hAnsi="Times New Roman" w:cs="Times New Roman"/>
          <w:color w:val="000000" w:themeColor="text1"/>
          <w:sz w:val="20"/>
        </w:rPr>
        <w:t xml:space="preserve">, </w:t>
      </w:r>
      <w:r w:rsidR="00B147A6" w:rsidRPr="00F548F3">
        <w:rPr>
          <w:rFonts w:ascii="Times New Roman" w:hAnsi="Times New Roman" w:cs="Times New Roman"/>
          <w:color w:val="000000" w:themeColor="text1"/>
          <w:sz w:val="20"/>
        </w:rPr>
        <w:t>Email discussion summary for [98e</w:t>
      </w:r>
      <w:proofErr w:type="gramStart"/>
      <w:r w:rsidR="00B147A6" w:rsidRPr="00F548F3">
        <w:rPr>
          <w:rFonts w:ascii="Times New Roman" w:hAnsi="Times New Roman" w:cs="Times New Roman"/>
          <w:color w:val="000000" w:themeColor="text1"/>
          <w:sz w:val="20"/>
        </w:rPr>
        <w:t>][</w:t>
      </w:r>
      <w:proofErr w:type="gramEnd"/>
      <w:r w:rsidR="00B147A6" w:rsidRPr="00F548F3">
        <w:rPr>
          <w:rFonts w:ascii="Times New Roman" w:hAnsi="Times New Roman" w:cs="Times New Roman"/>
          <w:color w:val="000000" w:themeColor="text1"/>
          <w:sz w:val="20"/>
        </w:rPr>
        <w:t xml:space="preserve">312] </w:t>
      </w:r>
      <w:proofErr w:type="spellStart"/>
      <w:r w:rsidR="00B147A6" w:rsidRPr="00F548F3">
        <w:rPr>
          <w:rFonts w:ascii="Times New Roman" w:hAnsi="Times New Roman" w:cs="Times New Roman"/>
          <w:color w:val="000000" w:themeColor="text1"/>
          <w:sz w:val="20"/>
        </w:rPr>
        <w:t>NR_Repeater_General</w:t>
      </w:r>
      <w:proofErr w:type="spellEnd"/>
    </w:p>
    <w:p w:rsidR="00681C9B" w:rsidRPr="00F548F3" w:rsidRDefault="00234633" w:rsidP="00681C9B">
      <w:pPr>
        <w:rPr>
          <w:rFonts w:ascii="Times New Roman" w:hAnsi="Times New Roman" w:cs="Times New Roman"/>
          <w:color w:val="000000" w:themeColor="text1"/>
          <w:sz w:val="20"/>
        </w:rPr>
      </w:pPr>
      <w:r w:rsidRPr="00F548F3">
        <w:rPr>
          <w:rFonts w:ascii="Times New Roman" w:hAnsi="Times New Roman" w:cs="Times New Roman"/>
          <w:color w:val="000000" w:themeColor="text1"/>
          <w:sz w:val="20"/>
        </w:rPr>
        <w:t>[</w:t>
      </w:r>
      <w:r w:rsidR="008C3AAC">
        <w:rPr>
          <w:rFonts w:ascii="Times New Roman" w:hAnsi="Times New Roman" w:cs="Times New Roman" w:hint="eastAsia"/>
          <w:color w:val="000000" w:themeColor="text1"/>
          <w:sz w:val="20"/>
        </w:rPr>
        <w:t>2</w:t>
      </w:r>
      <w:bookmarkStart w:id="2" w:name="_GoBack"/>
      <w:bookmarkEnd w:id="2"/>
      <w:r w:rsidR="0039566A" w:rsidRPr="00F548F3">
        <w:rPr>
          <w:rFonts w:ascii="Times New Roman" w:hAnsi="Times New Roman" w:cs="Times New Roman"/>
          <w:color w:val="000000" w:themeColor="text1"/>
          <w:sz w:val="20"/>
        </w:rPr>
        <w:t xml:space="preserve">] </w:t>
      </w:r>
      <w:r w:rsidR="00681C9B" w:rsidRPr="00F548F3">
        <w:rPr>
          <w:rFonts w:ascii="Times New Roman" w:hAnsi="Times New Roman" w:cs="Times New Roman"/>
          <w:color w:val="000000" w:themeColor="text1"/>
          <w:sz w:val="20"/>
        </w:rPr>
        <w:t>R4-2100377</w:t>
      </w:r>
      <w:r w:rsidR="0039566A" w:rsidRPr="00F548F3">
        <w:rPr>
          <w:rFonts w:ascii="Times New Roman" w:hAnsi="Times New Roman" w:cs="Times New Roman"/>
          <w:color w:val="000000" w:themeColor="text1"/>
          <w:sz w:val="20"/>
        </w:rPr>
        <w:t xml:space="preserve">, </w:t>
      </w:r>
      <w:r w:rsidR="00681C9B" w:rsidRPr="00F548F3">
        <w:rPr>
          <w:rFonts w:ascii="Times New Roman" w:hAnsi="Times New Roman" w:cs="Times New Roman"/>
          <w:color w:val="000000" w:themeColor="text1"/>
          <w:sz w:val="20"/>
        </w:rPr>
        <w:t>Discussion on NR repeater emission requirements for FR1/FR2</w:t>
      </w:r>
      <w:r w:rsidR="009D76BF" w:rsidRPr="00F548F3">
        <w:rPr>
          <w:rFonts w:ascii="Times New Roman" w:hAnsi="Times New Roman" w:cs="Times New Roman"/>
          <w:color w:val="000000" w:themeColor="text1"/>
          <w:sz w:val="20"/>
        </w:rPr>
        <w:t>, CATT</w:t>
      </w:r>
    </w:p>
    <w:sectPr w:rsidR="00681C9B" w:rsidRPr="00F548F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D58" w:rsidRDefault="004F4D58" w:rsidP="0095591C">
      <w:pPr>
        <w:spacing w:after="60"/>
        <w:ind w:left="210"/>
      </w:pPr>
      <w:r>
        <w:separator/>
      </w:r>
    </w:p>
  </w:endnote>
  <w:endnote w:type="continuationSeparator" w:id="0">
    <w:p w:rsidR="004F4D58" w:rsidRDefault="004F4D5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DC" w:rsidRDefault="001B10D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C3AA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D58" w:rsidRDefault="004F4D58" w:rsidP="0095591C">
      <w:pPr>
        <w:spacing w:after="60"/>
        <w:ind w:left="210"/>
      </w:pPr>
      <w:r>
        <w:separator/>
      </w:r>
    </w:p>
  </w:footnote>
  <w:footnote w:type="continuationSeparator" w:id="0">
    <w:p w:rsidR="004F4D58" w:rsidRDefault="004F4D5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DC" w:rsidRDefault="001B10D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2"/>
  </w:num>
  <w:num w:numId="4">
    <w:abstractNumId w:val="17"/>
  </w:num>
  <w:num w:numId="5">
    <w:abstractNumId w:val="7"/>
  </w:num>
  <w:num w:numId="6">
    <w:abstractNumId w:val="30"/>
  </w:num>
  <w:num w:numId="7">
    <w:abstractNumId w:val="4"/>
  </w:num>
  <w:num w:numId="8">
    <w:abstractNumId w:val="18"/>
  </w:num>
  <w:num w:numId="9">
    <w:abstractNumId w:val="12"/>
  </w:num>
  <w:num w:numId="10">
    <w:abstractNumId w:val="27"/>
  </w:num>
  <w:num w:numId="11">
    <w:abstractNumId w:val="31"/>
  </w:num>
  <w:num w:numId="12">
    <w:abstractNumId w:val="33"/>
  </w:num>
  <w:num w:numId="13">
    <w:abstractNumId w:val="14"/>
  </w:num>
  <w:num w:numId="14">
    <w:abstractNumId w:val="15"/>
  </w:num>
  <w:num w:numId="15">
    <w:abstractNumId w:val="10"/>
  </w:num>
  <w:num w:numId="16">
    <w:abstractNumId w:val="25"/>
  </w:num>
  <w:num w:numId="17">
    <w:abstractNumId w:val="0"/>
  </w:num>
  <w:num w:numId="18">
    <w:abstractNumId w:val="11"/>
  </w:num>
  <w:num w:numId="19">
    <w:abstractNumId w:val="16"/>
  </w:num>
  <w:num w:numId="20">
    <w:abstractNumId w:val="13"/>
  </w:num>
  <w:num w:numId="21">
    <w:abstractNumId w:val="32"/>
  </w:num>
  <w:num w:numId="22">
    <w:abstractNumId w:val="6"/>
  </w:num>
  <w:num w:numId="23">
    <w:abstractNumId w:val="8"/>
  </w:num>
  <w:num w:numId="24">
    <w:abstractNumId w:val="26"/>
  </w:num>
  <w:num w:numId="25">
    <w:abstractNumId w:val="19"/>
  </w:num>
  <w:num w:numId="26">
    <w:abstractNumId w:val="26"/>
  </w:num>
  <w:num w:numId="27">
    <w:abstractNumId w:val="21"/>
  </w:num>
  <w:num w:numId="28">
    <w:abstractNumId w:val="9"/>
  </w:num>
  <w:num w:numId="29">
    <w:abstractNumId w:val="22"/>
  </w:num>
  <w:num w:numId="30">
    <w:abstractNumId w:val="3"/>
  </w:num>
  <w:num w:numId="31">
    <w:abstractNumId w:val="29"/>
  </w:num>
  <w:num w:numId="32">
    <w:abstractNumId w:val="23"/>
  </w:num>
  <w:num w:numId="33">
    <w:abstractNumId w:val="30"/>
  </w:num>
  <w:num w:numId="34">
    <w:abstractNumId w:val="4"/>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1"/>
  </w:num>
  <w:num w:numId="39">
    <w:abstractNumId w:val="1"/>
  </w:num>
  <w:num w:numId="40">
    <w:abstractNumId w:val="24"/>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2FDA"/>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0E"/>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C88"/>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3FB"/>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CA6"/>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0DC"/>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9D8"/>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4633"/>
    <w:rsid w:val="00235545"/>
    <w:rsid w:val="00236307"/>
    <w:rsid w:val="0023685C"/>
    <w:rsid w:val="0024094A"/>
    <w:rsid w:val="00240D3A"/>
    <w:rsid w:val="00241551"/>
    <w:rsid w:val="00241E48"/>
    <w:rsid w:val="00241EED"/>
    <w:rsid w:val="00243682"/>
    <w:rsid w:val="00243901"/>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0D4B"/>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43A9"/>
    <w:rsid w:val="00275A1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CC4"/>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EB1"/>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E7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449E"/>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66A"/>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58F2"/>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3B6B"/>
    <w:rsid w:val="003D40F1"/>
    <w:rsid w:val="003D5A40"/>
    <w:rsid w:val="003D5BB5"/>
    <w:rsid w:val="003D6436"/>
    <w:rsid w:val="003D65A0"/>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480"/>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0F86"/>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C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05"/>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D5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3D31"/>
    <w:rsid w:val="005343FE"/>
    <w:rsid w:val="0053460C"/>
    <w:rsid w:val="00534C96"/>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0C26"/>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618"/>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1C6F"/>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995"/>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6D18"/>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1C6"/>
    <w:rsid w:val="00647D1F"/>
    <w:rsid w:val="00647FB1"/>
    <w:rsid w:val="00650584"/>
    <w:rsid w:val="00650E96"/>
    <w:rsid w:val="006517BF"/>
    <w:rsid w:val="006519E2"/>
    <w:rsid w:val="00652515"/>
    <w:rsid w:val="006529C2"/>
    <w:rsid w:val="0065303E"/>
    <w:rsid w:val="00653D1E"/>
    <w:rsid w:val="00655B92"/>
    <w:rsid w:val="0065628F"/>
    <w:rsid w:val="006572AA"/>
    <w:rsid w:val="00657757"/>
    <w:rsid w:val="00657E6A"/>
    <w:rsid w:val="006600BD"/>
    <w:rsid w:val="0066119F"/>
    <w:rsid w:val="006616CD"/>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1C9B"/>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06C1"/>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24"/>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0FD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3CAF"/>
    <w:rsid w:val="007D4829"/>
    <w:rsid w:val="007D4CDF"/>
    <w:rsid w:val="007D4D79"/>
    <w:rsid w:val="007D53A1"/>
    <w:rsid w:val="007D5792"/>
    <w:rsid w:val="007D6047"/>
    <w:rsid w:val="007D64FB"/>
    <w:rsid w:val="007D6525"/>
    <w:rsid w:val="007D66E3"/>
    <w:rsid w:val="007D6A22"/>
    <w:rsid w:val="007D712D"/>
    <w:rsid w:val="007D781D"/>
    <w:rsid w:val="007D7C3A"/>
    <w:rsid w:val="007E1129"/>
    <w:rsid w:val="007E13F9"/>
    <w:rsid w:val="007E14DC"/>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2B26"/>
    <w:rsid w:val="0083305E"/>
    <w:rsid w:val="00833824"/>
    <w:rsid w:val="00835066"/>
    <w:rsid w:val="008352F9"/>
    <w:rsid w:val="00836074"/>
    <w:rsid w:val="00837D42"/>
    <w:rsid w:val="00837F6E"/>
    <w:rsid w:val="00840418"/>
    <w:rsid w:val="008404EC"/>
    <w:rsid w:val="00840679"/>
    <w:rsid w:val="0084225E"/>
    <w:rsid w:val="008425AC"/>
    <w:rsid w:val="008425FC"/>
    <w:rsid w:val="00842645"/>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EBC"/>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AAC"/>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3B8"/>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3F3"/>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11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28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6BF"/>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4E0"/>
    <w:rsid w:val="009F1A0F"/>
    <w:rsid w:val="009F1E38"/>
    <w:rsid w:val="009F2B35"/>
    <w:rsid w:val="009F2DBF"/>
    <w:rsid w:val="009F3061"/>
    <w:rsid w:val="009F35E5"/>
    <w:rsid w:val="009F3E3E"/>
    <w:rsid w:val="009F467A"/>
    <w:rsid w:val="009F48E7"/>
    <w:rsid w:val="009F519C"/>
    <w:rsid w:val="009F54C7"/>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0C8"/>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90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8F8"/>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809"/>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59B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412"/>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34E7"/>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8B"/>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7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46E"/>
    <w:rsid w:val="00CF258C"/>
    <w:rsid w:val="00CF2815"/>
    <w:rsid w:val="00CF2BB6"/>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113"/>
    <w:rsid w:val="00D039FD"/>
    <w:rsid w:val="00D03B11"/>
    <w:rsid w:val="00D03C28"/>
    <w:rsid w:val="00D04F06"/>
    <w:rsid w:val="00D05156"/>
    <w:rsid w:val="00D055B1"/>
    <w:rsid w:val="00D05A13"/>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2839"/>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4EC0"/>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25E"/>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A60"/>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3E43"/>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1FB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A17"/>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6C7"/>
    <w:rsid w:val="00F33BB6"/>
    <w:rsid w:val="00F33E7D"/>
    <w:rsid w:val="00F33EB0"/>
    <w:rsid w:val="00F34653"/>
    <w:rsid w:val="00F34D22"/>
    <w:rsid w:val="00F34F33"/>
    <w:rsid w:val="00F35A54"/>
    <w:rsid w:val="00F35B59"/>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48F3"/>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3C"/>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4B05"/>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13E43"/>
    <w:rPr>
      <w:rFonts w:ascii="宋体" w:hAnsi="宋体" w:cs="宋体"/>
      <w:sz w:val="24"/>
      <w:szCs w:val="24"/>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5"/>
    </w:pPr>
    <w:rPr>
      <w:rFonts w:ascii="Arial" w:hAnsi="Arial" w:cs="Times New Roman"/>
      <w:sz w:val="20"/>
      <w:szCs w:val="20"/>
      <w:lang w:val="en-GB" w:eastAsia="en-US"/>
    </w:rPr>
  </w:style>
  <w:style w:type="paragraph" w:styleId="7">
    <w:name w:val="heading 7"/>
    <w:basedOn w:val="a1"/>
    <w:next w:val="a1"/>
    <w:link w:val="7Char"/>
    <w:qFormat/>
    <w:rsid w:val="00350979"/>
    <w:pPr>
      <w:keepNext/>
      <w:keepLines/>
      <w:tabs>
        <w:tab w:val="left" w:pos="700"/>
      </w:tabs>
      <w:overflowPunct w:val="0"/>
      <w:autoSpaceDE w:val="0"/>
      <w:autoSpaceDN w:val="0"/>
      <w:adjustRightInd w:val="0"/>
      <w:spacing w:before="120" w:after="120"/>
      <w:ind w:left="1985" w:hanging="1985"/>
      <w:jc w:val="both"/>
      <w:textAlignment w:val="baseline"/>
      <w:outlineLvl w:val="6"/>
    </w:pPr>
    <w:rPr>
      <w:rFonts w:ascii="Arial" w:hAnsi="Arial" w:cs="Times New Roman"/>
      <w:sz w:val="20"/>
      <w:szCs w:val="20"/>
      <w:lang w:val="en-GB"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overflowPunct w:val="0"/>
      <w:autoSpaceDE w:val="0"/>
      <w:autoSpaceDN w:val="0"/>
      <w:adjustRightInd w:val="0"/>
      <w:spacing w:before="80"/>
      <w:jc w:val="both"/>
      <w:textAlignment w:val="baseline"/>
    </w:pPr>
    <w:rPr>
      <w:rFonts w:ascii="Times New Roman" w:hAnsi="Times New Roman" w:cs="Times New Roman"/>
      <w:sz w:val="21"/>
      <w:szCs w:val="22"/>
      <w:lang w:val="en-GB"/>
    </w:r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overflowPunct w:val="0"/>
      <w:autoSpaceDE w:val="0"/>
      <w:autoSpaceDN w:val="0"/>
      <w:adjustRightInd w:val="0"/>
      <w:spacing w:before="80"/>
      <w:ind w:left="454" w:hanging="454"/>
      <w:jc w:val="both"/>
      <w:textAlignment w:val="baseline"/>
    </w:pPr>
    <w:rPr>
      <w:rFonts w:ascii="Times New Roman" w:hAnsi="Times New Roman" w:cs="Times New Roman"/>
      <w:sz w:val="16"/>
      <w:szCs w:val="22"/>
      <w:lang w:val="en-GB"/>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overflowPunct w:val="0"/>
      <w:autoSpaceDE w:val="0"/>
      <w:autoSpaceDN w:val="0"/>
      <w:adjustRightInd w:val="0"/>
      <w:spacing w:before="40" w:after="40"/>
      <w:ind w:left="1135" w:hanging="851"/>
      <w:jc w:val="both"/>
      <w:textAlignment w:val="baseline"/>
    </w:pPr>
    <w:rPr>
      <w:rFonts w:ascii="Times New Roman" w:hAnsi="Times New Roman" w:cs="Times New Roman"/>
      <w:sz w:val="18"/>
      <w:szCs w:val="22"/>
      <w:lang w:val="en-GB"/>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overflowPunct w:val="0"/>
      <w:autoSpaceDE w:val="0"/>
      <w:autoSpaceDN w:val="0"/>
      <w:adjustRightInd w:val="0"/>
      <w:spacing w:before="80"/>
      <w:jc w:val="both"/>
      <w:textAlignment w:val="baseline"/>
    </w:pPr>
    <w:rPr>
      <w:rFonts w:ascii="Arial" w:hAnsi="Arial" w:cs="Times New Roman"/>
      <w:sz w:val="18"/>
      <w:szCs w:val="20"/>
      <w:lang w:val="en-GB"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overflowPunct w:val="0"/>
      <w:autoSpaceDE w:val="0"/>
      <w:autoSpaceDN w:val="0"/>
      <w:adjustRightInd w:val="0"/>
      <w:spacing w:before="80" w:after="80"/>
      <w:ind w:left="568" w:hanging="284"/>
      <w:jc w:val="both"/>
      <w:textAlignment w:val="baseline"/>
    </w:pPr>
    <w:rPr>
      <w:rFonts w:ascii="Times New Roman" w:hAnsi="Times New Roman" w:cs="Times New Roman"/>
      <w:sz w:val="21"/>
      <w:szCs w:val="22"/>
      <w:lang w:val="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overflowPunct w:val="0"/>
      <w:autoSpaceDE w:val="0"/>
      <w:autoSpaceDN w:val="0"/>
      <w:adjustRightInd w:val="0"/>
      <w:spacing w:before="60" w:after="80"/>
      <w:jc w:val="center"/>
      <w:textAlignment w:val="baseline"/>
    </w:pPr>
    <w:rPr>
      <w:rFonts w:ascii="Arial" w:hAnsi="Arial" w:cs="Times New Roman"/>
      <w:b/>
      <w:sz w:val="20"/>
      <w:szCs w:val="20"/>
      <w:lang w:val="en-GB"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overflowPunct w:val="0"/>
      <w:autoSpaceDE w:val="0"/>
      <w:autoSpaceDN w:val="0"/>
      <w:adjustRightInd w:val="0"/>
      <w:spacing w:before="360" w:after="240"/>
      <w:jc w:val="both"/>
      <w:textAlignment w:val="baseline"/>
    </w:pPr>
    <w:rPr>
      <w:rFonts w:ascii="Times New Roman" w:hAnsi="Times New Roman" w:cs="Times New Roman"/>
      <w:b/>
      <w:i/>
      <w:sz w:val="26"/>
      <w:szCs w:val="22"/>
      <w:lang w:val="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szCs w:val="22"/>
      <w:lang w:val="en-GB"/>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overflowPunct w:val="0"/>
      <w:autoSpaceDE w:val="0"/>
      <w:autoSpaceDN w:val="0"/>
      <w:adjustRightInd w:val="0"/>
      <w:spacing w:before="80" w:after="80"/>
      <w:jc w:val="both"/>
      <w:textAlignment w:val="baseline"/>
    </w:pPr>
    <w:rPr>
      <w:rFonts w:ascii="Tahoma" w:hAnsi="Tahoma" w:cs="Times New Roman"/>
      <w:sz w:val="21"/>
      <w:szCs w:val="22"/>
      <w:lang w:val="en-GB"/>
    </w:rPr>
  </w:style>
  <w:style w:type="paragraph" w:styleId="af1">
    <w:name w:val="Plain Text"/>
    <w:basedOn w:val="a1"/>
    <w:link w:val="Char6"/>
    <w:pPr>
      <w:overflowPunct w:val="0"/>
      <w:autoSpaceDE w:val="0"/>
      <w:autoSpaceDN w:val="0"/>
      <w:adjustRightInd w:val="0"/>
      <w:spacing w:before="80" w:after="80"/>
      <w:jc w:val="both"/>
      <w:textAlignment w:val="baseline"/>
    </w:pPr>
    <w:rPr>
      <w:rFonts w:ascii="Courier New" w:hAnsi="Courier New" w:cs="Times New Roman"/>
      <w:sz w:val="21"/>
      <w:szCs w:val="22"/>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pPr>
      <w:overflowPunct w:val="0"/>
      <w:autoSpaceDE w:val="0"/>
      <w:autoSpaceDN w:val="0"/>
      <w:adjustRightInd w:val="0"/>
      <w:spacing w:before="80" w:after="80"/>
      <w:jc w:val="both"/>
      <w:textAlignment w:val="baseline"/>
    </w:pPr>
    <w:rPr>
      <w:rFonts w:ascii="Times New Roman" w:hAnsi="Times New Roman" w:cs="Times New Roman"/>
      <w:sz w:val="21"/>
      <w:szCs w:val="22"/>
      <w:lang w:val="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pPr>
      <w:overflowPunct w:val="0"/>
      <w:autoSpaceDE w:val="0"/>
      <w:autoSpaceDN w:val="0"/>
      <w:adjustRightInd w:val="0"/>
      <w:spacing w:before="80" w:after="80"/>
      <w:jc w:val="both"/>
      <w:textAlignment w:val="baseline"/>
    </w:pPr>
    <w:rPr>
      <w:rFonts w:ascii="Times New Roman" w:hAnsi="Times New Roman" w:cs="Times New Roman"/>
      <w:sz w:val="20"/>
      <w:szCs w:val="20"/>
      <w:lang w:val="en-GB"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overflowPunct w:val="0"/>
      <w:autoSpaceDE w:val="0"/>
      <w:autoSpaceDN w:val="0"/>
      <w:adjustRightInd w:val="0"/>
      <w:spacing w:before="80" w:after="80"/>
      <w:jc w:val="center"/>
      <w:textAlignment w:val="baseline"/>
    </w:pPr>
    <w:rPr>
      <w:rFonts w:ascii="Times New Roman" w:hAnsi="Times New Roman" w:cs="Times New Roman"/>
      <w:snapToGrid w:val="0"/>
      <w:kern w:val="2"/>
      <w:sz w:val="18"/>
      <w:szCs w:val="22"/>
      <w:lang w:val="en-GB" w:eastAsia="en-US"/>
    </w:rPr>
  </w:style>
  <w:style w:type="character" w:styleId="af5">
    <w:name w:val="page number"/>
    <w:basedOn w:val="a2"/>
  </w:style>
  <w:style w:type="paragraph" w:customStyle="1" w:styleId="Copyright">
    <w:name w:val="Copyright"/>
    <w:basedOn w:val="a1"/>
    <w:pPr>
      <w:overflowPunct w:val="0"/>
      <w:autoSpaceDE w:val="0"/>
      <w:autoSpaceDN w:val="0"/>
      <w:adjustRightInd w:val="0"/>
      <w:spacing w:before="80"/>
      <w:jc w:val="center"/>
      <w:textAlignment w:val="baseline"/>
    </w:pPr>
    <w:rPr>
      <w:rFonts w:ascii="Arial" w:hAnsi="Arial" w:cs="Times New Roman"/>
      <w:b/>
      <w:sz w:val="16"/>
      <w:szCs w:val="22"/>
      <w:lang w:val="en-GB" w:eastAsia="ja-JP"/>
    </w:rPr>
  </w:style>
  <w:style w:type="paragraph" w:styleId="af6">
    <w:name w:val="Normal (Web)"/>
    <w:basedOn w:val="a1"/>
    <w:uiPriority w:val="99"/>
    <w:pPr>
      <w:spacing w:before="100" w:beforeAutospacing="1" w:after="100" w:afterAutospacing="1"/>
      <w:jc w:val="both"/>
    </w:pPr>
    <w:rPr>
      <w:rFonts w:ascii="Times New Roman" w:eastAsia="Arial Unicode MS" w:hAnsi="Times New Roman" w:cs="Times New Roman"/>
      <w:lang w:val="en-GB"/>
    </w:rPr>
  </w:style>
  <w:style w:type="paragraph" w:styleId="af7">
    <w:name w:val="Balloon Text"/>
    <w:basedOn w:val="a1"/>
    <w:link w:val="Char9"/>
    <w:uiPriority w:val="99"/>
    <w:rsid w:val="00357E98"/>
    <w:pPr>
      <w:overflowPunct w:val="0"/>
      <w:autoSpaceDE w:val="0"/>
      <w:autoSpaceDN w:val="0"/>
      <w:adjustRightInd w:val="0"/>
      <w:spacing w:before="80" w:after="80"/>
      <w:jc w:val="both"/>
      <w:textAlignment w:val="baseline"/>
    </w:pPr>
    <w:rPr>
      <w:rFonts w:ascii="Tahoma" w:hAnsi="Tahoma" w:cs="Times New Roman"/>
      <w:sz w:val="16"/>
      <w:szCs w:val="16"/>
      <w:lang w:val="en-GB"/>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before="80" w:line="360" w:lineRule="auto"/>
      <w:ind w:firstLineChars="200" w:firstLine="420"/>
      <w:jc w:val="both"/>
    </w:pPr>
    <w:rPr>
      <w:rFonts w:ascii="Times New Roman" w:hAnsi="Times New Roman" w:cs="Times New Roman"/>
      <w:kern w:val="2"/>
      <w:sz w:val="21"/>
      <w:lang w:val="en-GB"/>
    </w:rPr>
  </w:style>
  <w:style w:type="paragraph" w:customStyle="1" w:styleId="afb">
    <w:name w:val="文稿标题"/>
    <w:basedOn w:val="a1"/>
    <w:rsid w:val="00A54B56"/>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c">
    <w:name w:val="标题线"/>
    <w:basedOn w:val="a1"/>
    <w:rsid w:val="00A54B56"/>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pPr>
      <w:overflowPunct w:val="0"/>
      <w:autoSpaceDE w:val="0"/>
      <w:autoSpaceDN w:val="0"/>
      <w:adjustRightInd w:val="0"/>
      <w:spacing w:before="80" w:after="80"/>
      <w:jc w:val="both"/>
      <w:textAlignment w:val="baseline"/>
    </w:pPr>
    <w:rPr>
      <w:rFonts w:ascii="Times New Roman" w:hAnsi="Times New Roman" w:cs="Times New Roman"/>
      <w:b/>
      <w:sz w:val="20"/>
      <w:szCs w:val="20"/>
      <w:lang w:val="en-GB" w:eastAsia="en-US"/>
    </w:rPr>
  </w:style>
  <w:style w:type="paragraph" w:customStyle="1" w:styleId="Reference">
    <w:name w:val="Reference"/>
    <w:basedOn w:val="a1"/>
    <w:rsid w:val="008F3282"/>
    <w:pPr>
      <w:keepLines/>
      <w:numPr>
        <w:ilvl w:val="1"/>
        <w:numId w:val="1"/>
      </w:numPr>
      <w:spacing w:after="180"/>
    </w:pPr>
    <w:rPr>
      <w:rFonts w:ascii="Times New Roman" w:eastAsia="MS Mincho" w:hAnsi="Times New Roman" w:cs="Times New Roman"/>
      <w:sz w:val="20"/>
      <w:szCs w:val="20"/>
      <w:lang w:val="en-GB"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jc w:val="both"/>
    </w:pPr>
    <w:rPr>
      <w:rFonts w:ascii="Times New Roman" w:hAnsi="Times New Roman" w:cs="Times New Roman"/>
      <w:kern w:val="2"/>
      <w:sz w:val="21"/>
      <w:szCs w:val="20"/>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ascii="Times New Roman" w:eastAsia="MS Mincho" w:hAnsi="Times New Roman" w:cs="Times New Roman"/>
      <w:color w:val="0000FF"/>
      <w:sz w:val="20"/>
      <w:lang w:val="en-GB" w:eastAsia="en-GB"/>
    </w:rPr>
  </w:style>
  <w:style w:type="paragraph" w:customStyle="1" w:styleId="Doc-text2JK">
    <w:name w:val="Doc-text2_JK"/>
    <w:basedOn w:val="a1"/>
    <w:link w:val="Doc-text2JKChar"/>
    <w:rsid w:val="00465D9A"/>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overflowPunct w:val="0"/>
      <w:autoSpaceDE w:val="0"/>
      <w:autoSpaceDN w:val="0"/>
      <w:adjustRightInd w:val="0"/>
      <w:spacing w:after="180"/>
      <w:textAlignment w:val="baseline"/>
    </w:pPr>
    <w:rPr>
      <w:rFonts w:ascii="Times New Roman" w:hAnsi="Times New Roman" w:cs="Times New Roman"/>
      <w:noProof/>
      <w:sz w:val="20"/>
      <w:szCs w:val="20"/>
      <w:lang w:val="en-GB" w:eastAsia="en-US"/>
    </w:rPr>
  </w:style>
  <w:style w:type="paragraph" w:styleId="aff1">
    <w:name w:val="Body Text Indent"/>
    <w:basedOn w:val="a1"/>
    <w:link w:val="Chard"/>
    <w:uiPriority w:val="99"/>
    <w:rsid w:val="00EC73FE"/>
    <w:pPr>
      <w:widowControl w:val="0"/>
      <w:tabs>
        <w:tab w:val="left" w:pos="3346"/>
      </w:tabs>
      <w:ind w:firstLine="495"/>
      <w:jc w:val="both"/>
    </w:pPr>
    <w:rPr>
      <w:rFonts w:ascii="Times New Roman" w:hAnsi="Times New Roman" w:cs="Times New Roman"/>
      <w:i/>
      <w:iCs/>
      <w:kern w:val="2"/>
      <w:sz w:val="21"/>
      <w:lang w:val="en-GB"/>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jc w:val="both"/>
    </w:pPr>
    <w:rPr>
      <w:rFonts w:ascii="Times New Roman" w:hAnsi="Times New Roman" w:cs="Times New Roman"/>
      <w:i/>
      <w:iCs/>
      <w:kern w:val="2"/>
      <w:sz w:val="21"/>
      <w:lang w:val="en-GB"/>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cs="Times New Roman"/>
      <w:b/>
      <w:bCs/>
      <w:kern w:val="2"/>
      <w:sz w:val="32"/>
      <w:szCs w:val="32"/>
      <w:lang w:val="en-GB"/>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jc w:val="both"/>
    </w:pPr>
    <w:rPr>
      <w:rFonts w:ascii="Book Antiqua" w:eastAsia="Times New Roman" w:hAnsi="Book Antiqua" w:cs="Times New Roman"/>
      <w:i/>
      <w:sz w:val="20"/>
      <w:szCs w:val="20"/>
      <w:lang w:eastAsia="en-US"/>
    </w:rPr>
  </w:style>
  <w:style w:type="paragraph" w:styleId="33">
    <w:name w:val="Body Text Indent 3"/>
    <w:basedOn w:val="a1"/>
    <w:link w:val="3Char1"/>
    <w:rsid w:val="00EC73FE"/>
    <w:pPr>
      <w:widowControl w:val="0"/>
      <w:ind w:firstLine="420"/>
      <w:jc w:val="both"/>
    </w:pPr>
    <w:rPr>
      <w:rFonts w:ascii="Times New Roman" w:hAnsi="Times New Roman" w:cs="Times New Roman"/>
      <w:i/>
      <w:iCs/>
      <w:kern w:val="2"/>
      <w:sz w:val="18"/>
      <w:lang w:val="en-GB"/>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jc w:val="both"/>
    </w:pPr>
    <w:rPr>
      <w:rFonts w:ascii="Times New Roman" w:hAnsi="Times New Roman" w:cs="Times New Roman"/>
      <w:i/>
      <w:snapToGrid w:val="0"/>
      <w:sz w:val="20"/>
      <w:szCs w:val="20"/>
      <w:lang w:val="en-GB"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jc w:val="both"/>
    </w:pPr>
    <w:rPr>
      <w:rFonts w:ascii="Times New Roman" w:hAnsi="Times New Roman" w:cs="Times New Roman"/>
      <w:i/>
      <w:iCs/>
      <w:kern w:val="2"/>
      <w:sz w:val="21"/>
      <w:lang w:val="en-GB"/>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0">
    <w:name w:val="Table Text"/>
    <w:basedOn w:val="a1"/>
    <w:rsid w:val="00EC73FE"/>
    <w:pPr>
      <w:keepLines/>
      <w:overflowPunct w:val="0"/>
      <w:autoSpaceDE w:val="0"/>
      <w:autoSpaceDN w:val="0"/>
      <w:adjustRightInd w:val="0"/>
      <w:textAlignment w:val="baseline"/>
    </w:pPr>
    <w:rPr>
      <w:rFonts w:ascii="Book Antiqua" w:hAnsi="Book Antiqua" w:cs="Times New Roman"/>
      <w:sz w:val="16"/>
      <w:szCs w:val="20"/>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before="80" w:afterLines="10" w:after="80"/>
      <w:ind w:left="578" w:hanging="578"/>
    </w:pPr>
    <w:rPr>
      <w:rFonts w:ascii="Times New Roman" w:eastAsia="MS Mincho" w:hAnsi="Times New Roman" w:cs="Times New Roman"/>
      <w:lang w:val="en-GB"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before="80" w:afterLines="10" w:after="80"/>
      <w:ind w:left="1200" w:hanging="360"/>
      <w:jc w:val="both"/>
    </w:pPr>
    <w:rPr>
      <w:rFonts w:ascii="Times New Roman" w:hAnsi="Times New Roman" w:cs="Times New Roman"/>
      <w:kern w:val="2"/>
      <w:sz w:val="21"/>
    </w:rPr>
  </w:style>
  <w:style w:type="paragraph" w:styleId="44">
    <w:name w:val="List Number 4"/>
    <w:basedOn w:val="a1"/>
    <w:rsid w:val="00EC73FE"/>
    <w:pPr>
      <w:widowControl w:val="0"/>
      <w:tabs>
        <w:tab w:val="num" w:pos="1620"/>
      </w:tabs>
      <w:spacing w:beforeLines="10" w:before="80" w:afterLines="10" w:after="80"/>
      <w:ind w:left="1620" w:hanging="360"/>
      <w:jc w:val="both"/>
    </w:pPr>
    <w:rPr>
      <w:rFonts w:ascii="Times New Roman" w:hAnsi="Times New Roman" w:cs="Times New Roman"/>
      <w:kern w:val="2"/>
      <w:sz w:val="21"/>
    </w:rPr>
  </w:style>
  <w:style w:type="paragraph" w:styleId="53">
    <w:name w:val="List Number 5"/>
    <w:basedOn w:val="a1"/>
    <w:rsid w:val="00EC73FE"/>
    <w:pPr>
      <w:widowControl w:val="0"/>
      <w:tabs>
        <w:tab w:val="num" w:pos="2040"/>
      </w:tabs>
      <w:spacing w:beforeLines="10" w:before="80" w:afterLines="10" w:after="80"/>
      <w:ind w:left="2040" w:hanging="360"/>
      <w:jc w:val="both"/>
    </w:pPr>
    <w:rPr>
      <w:rFonts w:ascii="Times New Roman" w:hAnsi="Times New Roman" w:cs="Times New Roman"/>
      <w:kern w:val="2"/>
      <w:sz w:val="21"/>
    </w:rPr>
  </w:style>
  <w:style w:type="paragraph" w:customStyle="1" w:styleId="aff5">
    <w:name w:val="图片说明"/>
    <w:basedOn w:val="a1"/>
    <w:next w:val="a1"/>
    <w:autoRedefine/>
    <w:rsid w:val="00EC73FE"/>
    <w:pPr>
      <w:keepLines/>
      <w:tabs>
        <w:tab w:val="left" w:pos="1575"/>
      </w:tabs>
      <w:spacing w:beforeLines="10" w:before="80" w:afterLines="10" w:after="80"/>
      <w:ind w:left="578" w:hanging="578"/>
      <w:jc w:val="center"/>
      <w:outlineLvl w:val="0"/>
    </w:pPr>
    <w:rPr>
      <w:rFonts w:ascii="Times New Roman" w:hAnsi="Times New Roman" w:cs="Times New Roman"/>
      <w:kern w:val="2"/>
      <w:sz w:val="21"/>
    </w:rPr>
  </w:style>
  <w:style w:type="paragraph" w:styleId="36">
    <w:name w:val="index 3"/>
    <w:basedOn w:val="a1"/>
    <w:next w:val="a1"/>
    <w:autoRedefine/>
    <w:rsid w:val="00EC73FE"/>
    <w:pPr>
      <w:widowControl w:val="0"/>
      <w:spacing w:beforeLines="10" w:before="80" w:afterLines="10" w:after="80"/>
      <w:ind w:leftChars="400" w:left="400" w:hanging="578"/>
      <w:jc w:val="both"/>
    </w:pPr>
    <w:rPr>
      <w:rFonts w:ascii="Times New Roman" w:hAnsi="Times New Roman" w:cs="Times New Roman"/>
      <w:kern w:val="2"/>
      <w:sz w:val="21"/>
    </w:rPr>
  </w:style>
  <w:style w:type="paragraph" w:styleId="45">
    <w:name w:val="index 4"/>
    <w:basedOn w:val="a1"/>
    <w:next w:val="a1"/>
    <w:autoRedefine/>
    <w:rsid w:val="00EC73FE"/>
    <w:pPr>
      <w:widowControl w:val="0"/>
      <w:spacing w:beforeLines="10" w:before="80" w:afterLines="10" w:after="80"/>
      <w:ind w:leftChars="600" w:left="600" w:hanging="578"/>
      <w:jc w:val="both"/>
    </w:pPr>
    <w:rPr>
      <w:rFonts w:ascii="Times New Roman" w:hAnsi="Times New Roman" w:cs="Times New Roman"/>
      <w:kern w:val="2"/>
      <w:sz w:val="21"/>
    </w:rPr>
  </w:style>
  <w:style w:type="paragraph" w:styleId="54">
    <w:name w:val="index 5"/>
    <w:basedOn w:val="a1"/>
    <w:next w:val="a1"/>
    <w:autoRedefine/>
    <w:rsid w:val="00EC73FE"/>
    <w:pPr>
      <w:widowControl w:val="0"/>
      <w:spacing w:beforeLines="10" w:before="80" w:afterLines="10" w:after="80"/>
      <w:ind w:leftChars="800" w:left="800" w:hanging="578"/>
      <w:jc w:val="both"/>
    </w:pPr>
    <w:rPr>
      <w:rFonts w:ascii="Times New Roman" w:hAnsi="Times New Roman" w:cs="Times New Roman"/>
      <w:kern w:val="2"/>
      <w:sz w:val="21"/>
    </w:rPr>
  </w:style>
  <w:style w:type="paragraph" w:styleId="61">
    <w:name w:val="index 6"/>
    <w:basedOn w:val="a1"/>
    <w:next w:val="a1"/>
    <w:autoRedefine/>
    <w:rsid w:val="00EC73FE"/>
    <w:pPr>
      <w:widowControl w:val="0"/>
      <w:spacing w:beforeLines="10" w:before="80" w:afterLines="10" w:after="80"/>
      <w:ind w:leftChars="1000" w:left="1000" w:hanging="578"/>
      <w:jc w:val="both"/>
    </w:pPr>
    <w:rPr>
      <w:rFonts w:ascii="Times New Roman" w:hAnsi="Times New Roman" w:cs="Times New Roman"/>
      <w:kern w:val="2"/>
      <w:sz w:val="21"/>
    </w:rPr>
  </w:style>
  <w:style w:type="paragraph" w:styleId="71">
    <w:name w:val="index 7"/>
    <w:basedOn w:val="a1"/>
    <w:next w:val="a1"/>
    <w:autoRedefine/>
    <w:rsid w:val="00EC73FE"/>
    <w:pPr>
      <w:widowControl w:val="0"/>
      <w:spacing w:beforeLines="10" w:before="80" w:afterLines="10" w:after="80"/>
      <w:ind w:leftChars="1200" w:left="1200" w:hanging="578"/>
      <w:jc w:val="both"/>
    </w:pPr>
    <w:rPr>
      <w:rFonts w:ascii="Times New Roman" w:hAnsi="Times New Roman" w:cs="Times New Roman"/>
      <w:kern w:val="2"/>
      <w:sz w:val="21"/>
    </w:rPr>
  </w:style>
  <w:style w:type="paragraph" w:styleId="81">
    <w:name w:val="index 8"/>
    <w:basedOn w:val="a1"/>
    <w:next w:val="a1"/>
    <w:autoRedefine/>
    <w:rsid w:val="00EC73FE"/>
    <w:pPr>
      <w:widowControl w:val="0"/>
      <w:spacing w:beforeLines="10" w:before="80" w:afterLines="10" w:after="80"/>
      <w:ind w:leftChars="1400" w:left="1400" w:hanging="578"/>
      <w:jc w:val="both"/>
    </w:pPr>
    <w:rPr>
      <w:rFonts w:ascii="Times New Roman" w:hAnsi="Times New Roman" w:cs="Times New Roman"/>
      <w:kern w:val="2"/>
      <w:sz w:val="21"/>
    </w:rPr>
  </w:style>
  <w:style w:type="paragraph" w:styleId="91">
    <w:name w:val="index 9"/>
    <w:basedOn w:val="a1"/>
    <w:next w:val="a1"/>
    <w:autoRedefine/>
    <w:rsid w:val="00EC73FE"/>
    <w:pPr>
      <w:widowControl w:val="0"/>
      <w:spacing w:beforeLines="10" w:before="80" w:afterLines="10" w:after="80"/>
      <w:ind w:leftChars="1600" w:left="1600" w:hanging="578"/>
      <w:jc w:val="both"/>
    </w:pPr>
    <w:rPr>
      <w:rFonts w:ascii="Times New Roman" w:hAnsi="Times New Roman" w:cs="Times New Roman"/>
      <w:kern w:val="2"/>
      <w:sz w:val="21"/>
    </w:rPr>
  </w:style>
  <w:style w:type="paragraph" w:customStyle="1" w:styleId="TJ">
    <w:name w:val="TJ"/>
    <w:basedOn w:val="a1"/>
    <w:link w:val="TJChar"/>
    <w:qFormat/>
    <w:rsid w:val="00EC73FE"/>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overflowPunct w:val="0"/>
      <w:autoSpaceDE w:val="0"/>
      <w:autoSpaceDN w:val="0"/>
      <w:adjustRightInd w:val="0"/>
      <w:spacing w:after="180"/>
      <w:ind w:left="1702" w:hanging="1418"/>
      <w:textAlignment w:val="baseline"/>
    </w:pPr>
    <w:rPr>
      <w:rFonts w:ascii="Times New Roman" w:hAnsi="Times New Roman" w:cs="Times New Roman"/>
      <w:sz w:val="20"/>
      <w:szCs w:val="20"/>
      <w:lang w:val="en-GB"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jc w:val="both"/>
    </w:pPr>
    <w:rPr>
      <w:rFonts w:ascii="Arial" w:hAnsi="Arial" w:cs="Times New Roman"/>
      <w:b/>
      <w:szCs w:val="20"/>
      <w:u w:val="single"/>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Batang" w:hAnsi="Times New Roman" w:cs="Times New Roman"/>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overflowPunct w:val="0"/>
      <w:autoSpaceDE w:val="0"/>
      <w:autoSpaceDN w:val="0"/>
      <w:adjustRightInd w:val="0"/>
      <w:jc w:val="both"/>
      <w:textAlignment w:val="baseline"/>
    </w:pPr>
    <w:rPr>
      <w:rFonts w:ascii="Arial" w:hAnsi="Arial" w:cs="Times New Roman"/>
      <w:sz w:val="18"/>
      <w:szCs w:val="20"/>
      <w:lang w:val="en-GB"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BN">
    <w:name w:val="BN"/>
    <w:basedOn w:val="a1"/>
    <w:uiPriority w:val="99"/>
    <w:rsid w:val="00F705E1"/>
    <w:pPr>
      <w:numPr>
        <w:numId w:val="9"/>
      </w:numPr>
      <w:overflowPunct w:val="0"/>
      <w:autoSpaceDE w:val="0"/>
      <w:autoSpaceDN w:val="0"/>
      <w:adjustRightInd w:val="0"/>
      <w:spacing w:after="180"/>
      <w:textAlignment w:val="baseline"/>
    </w:pPr>
    <w:rPr>
      <w:rFonts w:ascii="Times New Roman" w:hAnsi="Times New Roman" w:cs="Times New Roman"/>
      <w:sz w:val="20"/>
      <w:szCs w:val="20"/>
      <w:lang w:val="en-GB" w:eastAsia="en-US"/>
    </w:rPr>
  </w:style>
  <w:style w:type="paragraph" w:customStyle="1" w:styleId="FL">
    <w:name w:val="FL"/>
    <w:basedOn w:val="a1"/>
    <w:uiPriority w:val="99"/>
    <w:rsid w:val="00F705E1"/>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US"/>
    </w:rPr>
  </w:style>
  <w:style w:type="paragraph" w:customStyle="1" w:styleId="TB1">
    <w:name w:val="TB1"/>
    <w:basedOn w:val="a1"/>
    <w:uiPriority w:val="99"/>
    <w:qFormat/>
    <w:rsid w:val="00F705E1"/>
    <w:pPr>
      <w:keepNext/>
      <w:keepLines/>
      <w:numPr>
        <w:numId w:val="10"/>
      </w:numPr>
      <w:tabs>
        <w:tab w:val="left" w:pos="720"/>
      </w:tabs>
      <w:overflowPunct w:val="0"/>
      <w:autoSpaceDE w:val="0"/>
      <w:autoSpaceDN w:val="0"/>
      <w:adjustRightInd w:val="0"/>
      <w:ind w:left="737" w:hanging="380"/>
      <w:textAlignment w:val="baseline"/>
    </w:pPr>
    <w:rPr>
      <w:rFonts w:ascii="Arial" w:hAnsi="Arial" w:cs="Times New Roman"/>
      <w:sz w:val="18"/>
      <w:szCs w:val="20"/>
      <w:lang w:val="en-GB" w:eastAsia="en-US"/>
    </w:rPr>
  </w:style>
  <w:style w:type="paragraph" w:customStyle="1" w:styleId="TB2">
    <w:name w:val="TB2"/>
    <w:basedOn w:val="a1"/>
    <w:uiPriority w:val="99"/>
    <w:qFormat/>
    <w:rsid w:val="00F705E1"/>
    <w:pPr>
      <w:keepNext/>
      <w:keepLines/>
      <w:numPr>
        <w:numId w:val="11"/>
      </w:numPr>
      <w:tabs>
        <w:tab w:val="left" w:pos="1109"/>
      </w:tabs>
      <w:overflowPunct w:val="0"/>
      <w:autoSpaceDE w:val="0"/>
      <w:autoSpaceDN w:val="0"/>
      <w:adjustRightInd w:val="0"/>
      <w:ind w:left="1100" w:hanging="380"/>
      <w:textAlignment w:val="baseline"/>
    </w:pPr>
    <w:rPr>
      <w:rFonts w:ascii="Arial" w:hAnsi="Arial" w:cs="Times New Roman"/>
      <w:sz w:val="18"/>
      <w:szCs w:val="20"/>
      <w:lang w:val="en-GB" w:eastAsia="en-US"/>
    </w:rPr>
  </w:style>
  <w:style w:type="paragraph" w:customStyle="1" w:styleId="Guidance">
    <w:name w:val="Guidance"/>
    <w:basedOn w:val="a1"/>
    <w:link w:val="GuidanceChar"/>
    <w:uiPriority w:val="99"/>
    <w:rsid w:val="00F705E1"/>
    <w:pPr>
      <w:spacing w:after="180"/>
    </w:pPr>
    <w:rPr>
      <w:rFonts w:ascii="Times New Roman" w:eastAsia="Times New Roman" w:hAnsi="Times New Roman" w:cs="Times New Roman"/>
      <w:i/>
      <w:color w:val="0000FF"/>
      <w:sz w:val="20"/>
      <w:szCs w:val="20"/>
      <w:lang w:val="en-GB"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rPr>
      <w:rFonts w:ascii="Times New Roman" w:hAnsi="Times New Roman" w:cs="Times New Roman"/>
      <w:sz w:val="20"/>
      <w:szCs w:val="20"/>
      <w:lang w:val="en-GB"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1"/>
    <w:rsid w:val="00F705E1"/>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1"/>
    <w:rsid w:val="00F705E1"/>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enumlev2">
    <w:name w:val="enumlev2"/>
    <w:basedOn w:val="a1"/>
    <w:rsid w:val="00F705E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1"/>
    <w:rsid w:val="00F705E1"/>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a1"/>
    <w:rsid w:val="00F705E1"/>
    <w:pPr>
      <w:keepNext/>
      <w:keepLines/>
      <w:overflowPunct w:val="0"/>
      <w:autoSpaceDE w:val="0"/>
      <w:autoSpaceDN w:val="0"/>
      <w:adjustRightInd w:val="0"/>
      <w:spacing w:after="180"/>
      <w:textAlignment w:val="baseline"/>
    </w:pPr>
    <w:rPr>
      <w:rFonts w:ascii="Times New Roman" w:hAnsi="Times New Roman" w:cs="Times New Roman"/>
      <w:b/>
      <w:sz w:val="20"/>
      <w:szCs w:val="20"/>
      <w:lang w:val="en-GB"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rFonts w:ascii="Times New Roman" w:hAnsi="Times New Roman" w:cs="Times New Roman"/>
      <w:sz w:val="20"/>
      <w:szCs w:val="20"/>
      <w:lang w:val="en-GB"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ascii="Times New Roman" w:eastAsia="Batang" w:hAnsi="Times New Roman" w:cs="Times New Roman"/>
      <w:sz w:val="20"/>
      <w:szCs w:val="20"/>
      <w:lang w:val="en-GB"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spacing w:before="100" w:beforeAutospacing="1" w:after="100" w:afterAutospacing="1"/>
    </w:pPr>
    <w:rPr>
      <w:rFonts w:ascii="Times New Roman" w:eastAsia="MS Mincho" w:hAnsi="Times New Roman" w:cs="Times New Roman"/>
      <w:lang w:eastAsia="en-US"/>
    </w:rPr>
  </w:style>
  <w:style w:type="paragraph" w:customStyle="1" w:styleId="16">
    <w:name w:val="吹き出し1"/>
    <w:basedOn w:val="a1"/>
    <w:semiHidden/>
    <w:rsid w:val="00F705E1"/>
    <w:pPr>
      <w:spacing w:after="180"/>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1"/>
    <w:rsid w:val="00F705E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F705E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F705E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a1"/>
    <w:rsid w:val="00F705E1"/>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1"/>
    <w:next w:val="a1"/>
    <w:rsid w:val="00F705E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1"/>
    <w:rsid w:val="00F705E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F705E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Para1">
    <w:name w:val="Para1"/>
    <w:basedOn w:val="a1"/>
    <w:rsid w:val="00F705E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F705E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spacing w:after="220"/>
      <w:ind w:left="1298"/>
    </w:pPr>
    <w:rPr>
      <w:rFonts w:ascii="Arial" w:hAnsi="Arial" w:cs="Times New Roman"/>
      <w:sz w:val="20"/>
      <w:szCs w:val="20"/>
      <w:lang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jc w:val="both"/>
      <w:outlineLvl w:val="0"/>
    </w:pPr>
    <w:rPr>
      <w:rFonts w:ascii="Arial" w:hAnsi="Arial"/>
      <w:b/>
      <w:bCs/>
      <w:sz w:val="28"/>
      <w:szCs w:val="20"/>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F705E1"/>
    <w:pPr>
      <w:spacing w:after="240"/>
      <w:jc w:val="both"/>
    </w:pPr>
    <w:rPr>
      <w:rFonts w:ascii="Helvetica" w:hAnsi="Helvetica" w:cs="Times New Roman"/>
      <w:sz w:val="20"/>
      <w:szCs w:val="20"/>
      <w:lang w:val="en-GB" w:eastAsia="en-US"/>
    </w:rPr>
  </w:style>
  <w:style w:type="paragraph" w:customStyle="1" w:styleId="List1">
    <w:name w:val="List1"/>
    <w:basedOn w:val="a1"/>
    <w:rsid w:val="00F705E1"/>
    <w:pPr>
      <w:spacing w:before="120" w:line="280" w:lineRule="atLeast"/>
      <w:ind w:left="360" w:hanging="360"/>
      <w:jc w:val="both"/>
    </w:pPr>
    <w:rPr>
      <w:rFonts w:ascii="Bookman" w:hAnsi="Bookman" w:cs="Times New Roman"/>
      <w:sz w:val="20"/>
      <w:szCs w:val="20"/>
      <w:lang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spacing w:before="120"/>
      <w:jc w:val="both"/>
    </w:pPr>
    <w:rPr>
      <w:rFonts w:ascii="Times New Roman" w:hAnsi="Times New Roman" w:cs="Times New Roman"/>
      <w:sz w:val="20"/>
      <w:szCs w:val="20"/>
      <w:lang w:eastAsia="en-US"/>
    </w:rPr>
  </w:style>
  <w:style w:type="paragraph" w:customStyle="1" w:styleId="centered">
    <w:name w:val="centered"/>
    <w:basedOn w:val="a1"/>
    <w:rsid w:val="00F705E1"/>
    <w:pPr>
      <w:widowControl w:val="0"/>
      <w:spacing w:before="120" w:line="280" w:lineRule="atLeast"/>
      <w:jc w:val="center"/>
    </w:pPr>
    <w:rPr>
      <w:rFonts w:ascii="Bookman" w:hAnsi="Bookman" w:cs="Times New Roman"/>
      <w:sz w:val="20"/>
      <w:szCs w:val="20"/>
      <w:lang w:eastAsia="en-US"/>
    </w:rPr>
  </w:style>
  <w:style w:type="paragraph" w:customStyle="1" w:styleId="References">
    <w:name w:val="References"/>
    <w:basedOn w:val="a1"/>
    <w:rsid w:val="00F705E1"/>
    <w:pPr>
      <w:numPr>
        <w:numId w:val="16"/>
      </w:numPr>
      <w:tabs>
        <w:tab w:val="clear" w:pos="360"/>
        <w:tab w:val="num" w:pos="432"/>
      </w:tabs>
      <w:spacing w:after="80"/>
      <w:ind w:left="432" w:hanging="432"/>
    </w:pPr>
    <w:rPr>
      <w:rFonts w:ascii="Times New Roman" w:hAnsi="Times New Roman" w:cs="Times New Roman"/>
      <w:sz w:val="18"/>
      <w:szCs w:val="20"/>
      <w:lang w:eastAsia="en-US"/>
    </w:rPr>
  </w:style>
  <w:style w:type="paragraph" w:customStyle="1" w:styleId="LightGrid-Accent31">
    <w:name w:val="Light Grid - Accent 31"/>
    <w:basedOn w:val="a1"/>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F705E1"/>
    <w:pPr>
      <w:spacing w:before="100" w:beforeAutospacing="1" w:after="100" w:afterAutospacing="1"/>
    </w:pPr>
    <w:rPr>
      <w:rFonts w:ascii="Times New Roman" w:hAnsi="Times New Roman" w:cs="Times New Roman"/>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1"/>
    <w:link w:val="ECCParagraphZchn"/>
    <w:qFormat/>
    <w:rsid w:val="00F705E1"/>
    <w:pPr>
      <w:spacing w:after="240"/>
      <w:jc w:val="both"/>
    </w:pPr>
    <w:rPr>
      <w:rFonts w:ascii="Arial" w:hAnsi="Arial" w:cs="Times New Roman"/>
      <w:sz w:val="20"/>
      <w:lang w:val="en-GB" w:eastAsia="en-US"/>
    </w:rPr>
  </w:style>
  <w:style w:type="paragraph" w:customStyle="1" w:styleId="ECCFootnote">
    <w:name w:val="ECC Footnote"/>
    <w:basedOn w:val="a1"/>
    <w:autoRedefine/>
    <w:uiPriority w:val="99"/>
    <w:rsid w:val="00F705E1"/>
    <w:pPr>
      <w:ind w:left="454" w:hanging="454"/>
    </w:pPr>
    <w:rPr>
      <w:rFonts w:ascii="Arial" w:hAnsi="Arial" w:cs="Times New Roman"/>
      <w:sz w:val="16"/>
      <w:lang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jc w:val="both"/>
    </w:pPr>
    <w:rPr>
      <w:rFonts w:ascii="Times New Roman" w:hAnsi="Times New Roman" w:cs="Times New Roman"/>
      <w:szCs w:val="20"/>
      <w:lang w:val="en-GB"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sz w:val="15"/>
      <w:szCs w:val="15"/>
    </w:rPr>
  </w:style>
  <w:style w:type="paragraph" w:customStyle="1" w:styleId="gpotblnote">
    <w:name w:val="gpotbl_note"/>
    <w:basedOn w:val="a1"/>
    <w:rsid w:val="00F705E1"/>
    <w:pPr>
      <w:spacing w:before="100" w:beforeAutospacing="1" w:after="100" w:afterAutospacing="1"/>
      <w:ind w:firstLine="480"/>
    </w:pPr>
  </w:style>
  <w:style w:type="paragraph" w:customStyle="1" w:styleId="Atl">
    <w:name w:val="Atl"/>
    <w:basedOn w:val="a1"/>
    <w:rsid w:val="00F705E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F70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lang w:eastAsia="en-US"/>
    </w:rPr>
  </w:style>
  <w:style w:type="paragraph" w:customStyle="1" w:styleId="tac0">
    <w:name w:val="tac"/>
    <w:basedOn w:val="a1"/>
    <w:uiPriority w:val="99"/>
    <w:rsid w:val="00F705E1"/>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F705E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cs="Times New Roman"/>
      <w:b/>
      <w:sz w:val="20"/>
      <w:lang w:val="en-GB"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 w:val="20"/>
    </w:rPr>
  </w:style>
  <w:style w:type="paragraph" w:customStyle="1" w:styleId="EmailDiscussion2">
    <w:name w:val="EmailDiscussion2"/>
    <w:basedOn w:val="a1"/>
    <w:qFormat/>
    <w:rsid w:val="00ED36AB"/>
    <w:pPr>
      <w:tabs>
        <w:tab w:val="left" w:pos="1622"/>
      </w:tabs>
      <w:ind w:left="1622" w:hanging="363"/>
    </w:pPr>
    <w:rPr>
      <w:rFonts w:ascii="Arial" w:eastAsia="MS Mincho" w:hAnsi="Arial" w:cs="Times New Roman"/>
      <w:sz w:val="20"/>
      <w:lang w:val="en-GB"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884583">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D9D5D-5F0A-4F4B-943D-97723FB57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84</cp:revision>
  <cp:lastPrinted>2007-04-24T00:59:00Z</cp:lastPrinted>
  <dcterms:created xsi:type="dcterms:W3CDTF">2021-03-10T01:52:00Z</dcterms:created>
  <dcterms:modified xsi:type="dcterms:W3CDTF">2021-04-02T08:52:00Z</dcterms:modified>
</cp:coreProperties>
</file>